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4530C" w14:textId="77777777" w:rsidR="005A74B5" w:rsidRPr="00463C30" w:rsidRDefault="005A74B5" w:rsidP="005A74B5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rFonts w:ascii="Cambria" w:hAnsi="Cambria"/>
          <w:b/>
          <w:bCs/>
          <w:color w:val="002060"/>
          <w:sz w:val="22"/>
          <w:szCs w:val="22"/>
        </w:rPr>
      </w:pPr>
      <w:r w:rsidRPr="00463C30">
        <w:rPr>
          <w:rFonts w:ascii="Cambria" w:hAnsi="Cambria"/>
          <w:b/>
          <w:bCs/>
          <w:color w:val="002060"/>
          <w:sz w:val="22"/>
          <w:szCs w:val="22"/>
        </w:rPr>
        <w:t>AMAÇ</w:t>
      </w:r>
    </w:p>
    <w:p w14:paraId="2B22B8F8" w14:textId="77777777" w:rsidR="005A74B5" w:rsidRPr="00463C30" w:rsidRDefault="00D43CE2" w:rsidP="007B667D">
      <w:pPr>
        <w:pStyle w:val="NormalWeb"/>
        <w:shd w:val="clear" w:color="auto" w:fill="FFFFFF"/>
        <w:spacing w:before="0" w:beforeAutospacing="0" w:after="150" w:afterAutospacing="0"/>
        <w:ind w:firstLine="360"/>
        <w:jc w:val="both"/>
        <w:rPr>
          <w:rFonts w:ascii="Cambria" w:hAnsi="Cambria"/>
          <w:b/>
          <w:bCs/>
          <w:sz w:val="22"/>
          <w:szCs w:val="22"/>
        </w:rPr>
      </w:pPr>
      <w:r w:rsidRPr="00463C30">
        <w:rPr>
          <w:rFonts w:ascii="Cambria" w:hAnsi="Cambria" w:cs="Arial"/>
          <w:sz w:val="22"/>
          <w:szCs w:val="22"/>
        </w:rPr>
        <w:t xml:space="preserve">Bu prosedürün amacı, </w:t>
      </w:r>
      <w:r w:rsidR="005A74B5" w:rsidRPr="00463C30">
        <w:rPr>
          <w:rFonts w:ascii="Cambria" w:hAnsi="Cambria" w:cs="Arial"/>
          <w:sz w:val="22"/>
          <w:szCs w:val="22"/>
        </w:rPr>
        <w:t>Çankırı Karatekin Üniversitesi Sağlık Bilimleri Fakültesi</w:t>
      </w:r>
      <w:r w:rsidRPr="00463C30">
        <w:rPr>
          <w:rFonts w:ascii="Cambria" w:hAnsi="Cambria" w:cs="Arial"/>
          <w:sz w:val="22"/>
          <w:szCs w:val="22"/>
        </w:rPr>
        <w:t xml:space="preserve"> (ÇAKÜ SBF)’</w:t>
      </w:r>
      <w:r w:rsidR="005A74B5" w:rsidRPr="00463C30">
        <w:rPr>
          <w:rFonts w:ascii="Cambria" w:hAnsi="Cambria" w:cs="Arial"/>
          <w:sz w:val="22"/>
          <w:szCs w:val="22"/>
        </w:rPr>
        <w:t>nde eğitim hizmeti sunan lisans programlarına yeni kayıt yaptıran</w:t>
      </w:r>
      <w:r w:rsidRPr="00463C30">
        <w:rPr>
          <w:rFonts w:ascii="Cambria" w:hAnsi="Cambria" w:cs="Arial"/>
          <w:sz w:val="22"/>
          <w:szCs w:val="22"/>
        </w:rPr>
        <w:t xml:space="preserve"> ve kayıtları devam eden</w:t>
      </w:r>
      <w:r w:rsidR="005A74B5" w:rsidRPr="00463C30">
        <w:rPr>
          <w:rFonts w:ascii="Cambria" w:hAnsi="Cambria" w:cs="Arial"/>
          <w:sz w:val="22"/>
          <w:szCs w:val="22"/>
        </w:rPr>
        <w:t xml:space="preserve"> öğrencilerin </w:t>
      </w:r>
      <w:r w:rsidRPr="00463C30">
        <w:rPr>
          <w:rFonts w:ascii="Cambria" w:hAnsi="Cambria" w:cs="Arial"/>
          <w:sz w:val="22"/>
          <w:szCs w:val="22"/>
        </w:rPr>
        <w:t>Üniversiteye, Fakülteye, Bölüm</w:t>
      </w:r>
      <w:r w:rsidR="005A74B5" w:rsidRPr="00463C30">
        <w:rPr>
          <w:rFonts w:ascii="Cambria" w:hAnsi="Cambria" w:cs="Arial"/>
          <w:sz w:val="22"/>
          <w:szCs w:val="22"/>
        </w:rPr>
        <w:t>e ve mesleğe uyumu</w:t>
      </w:r>
      <w:r w:rsidRPr="00463C30">
        <w:rPr>
          <w:rFonts w:ascii="Cambria" w:hAnsi="Cambria" w:cs="Arial"/>
          <w:sz w:val="22"/>
          <w:szCs w:val="22"/>
        </w:rPr>
        <w:t>nu</w:t>
      </w:r>
      <w:r w:rsidR="005A74B5" w:rsidRPr="00463C30">
        <w:rPr>
          <w:rFonts w:ascii="Cambria" w:hAnsi="Cambria" w:cs="Arial"/>
          <w:sz w:val="22"/>
          <w:szCs w:val="22"/>
        </w:rPr>
        <w:t xml:space="preserve"> </w:t>
      </w:r>
      <w:r w:rsidRPr="00463C30">
        <w:rPr>
          <w:rFonts w:ascii="Cambria" w:hAnsi="Cambria" w:cs="Arial"/>
          <w:sz w:val="22"/>
          <w:szCs w:val="22"/>
        </w:rPr>
        <w:t>kolaylaştırmaya</w:t>
      </w:r>
      <w:r w:rsidR="00D8173A" w:rsidRPr="00463C30">
        <w:rPr>
          <w:rFonts w:ascii="Cambria" w:hAnsi="Cambria" w:cs="Arial"/>
          <w:sz w:val="22"/>
          <w:szCs w:val="22"/>
        </w:rPr>
        <w:t xml:space="preserve">, </w:t>
      </w:r>
      <w:r w:rsidR="005A74B5" w:rsidRPr="00463C30">
        <w:rPr>
          <w:rFonts w:ascii="Cambria" w:hAnsi="Cambria" w:cs="Arial"/>
          <w:sz w:val="22"/>
          <w:szCs w:val="22"/>
        </w:rPr>
        <w:t>öğrencile</w:t>
      </w:r>
      <w:r w:rsidRPr="00463C30">
        <w:rPr>
          <w:rFonts w:ascii="Cambria" w:hAnsi="Cambria" w:cs="Arial"/>
          <w:sz w:val="22"/>
          <w:szCs w:val="22"/>
        </w:rPr>
        <w:t>r arasında iletişimi sağlama</w:t>
      </w:r>
      <w:r w:rsidR="00D8173A" w:rsidRPr="00463C30">
        <w:rPr>
          <w:rFonts w:ascii="Cambria" w:hAnsi="Cambria" w:cs="Arial"/>
          <w:sz w:val="22"/>
          <w:szCs w:val="22"/>
        </w:rPr>
        <w:t>ya/</w:t>
      </w:r>
      <w:r w:rsidRPr="00463C30">
        <w:rPr>
          <w:rFonts w:ascii="Cambria" w:hAnsi="Cambria" w:cs="Arial"/>
          <w:sz w:val="22"/>
          <w:szCs w:val="22"/>
        </w:rPr>
        <w:t>geliştirmeye</w:t>
      </w:r>
      <w:r w:rsidR="00D8173A" w:rsidRPr="00463C30">
        <w:rPr>
          <w:rFonts w:ascii="Cambria" w:hAnsi="Cambria" w:cs="Arial"/>
          <w:sz w:val="22"/>
          <w:szCs w:val="22"/>
        </w:rPr>
        <w:t xml:space="preserve"> ve </w:t>
      </w:r>
      <w:r w:rsidR="00D8173A" w:rsidRPr="00463C30">
        <w:rPr>
          <w:rFonts w:ascii="Cambria" w:hAnsi="Cambria"/>
          <w:sz w:val="22"/>
          <w:szCs w:val="22"/>
        </w:rPr>
        <w:t>yönderlik yapılan öğrencilerin gereksinimleri</w:t>
      </w:r>
      <w:r w:rsidR="00BA523C" w:rsidRPr="00463C30">
        <w:rPr>
          <w:rFonts w:ascii="Cambria" w:hAnsi="Cambria"/>
          <w:sz w:val="22"/>
          <w:szCs w:val="22"/>
        </w:rPr>
        <w:t xml:space="preserve"> (ölçme-değerlendirme, öğrenci sorumlulukları gibi kurumun eğitim sistemi; kariyer planlama; mesleki gelişim vb.)</w:t>
      </w:r>
      <w:r w:rsidR="00D8173A" w:rsidRPr="00463C30">
        <w:rPr>
          <w:rFonts w:ascii="Cambria" w:hAnsi="Cambria"/>
          <w:sz w:val="22"/>
          <w:szCs w:val="22"/>
        </w:rPr>
        <w:t xml:space="preserve"> doğrultusunda yapılacak akran eğitimlerine</w:t>
      </w:r>
      <w:r w:rsidRPr="00463C30">
        <w:rPr>
          <w:rFonts w:ascii="Cambria" w:hAnsi="Cambria" w:cs="Arial"/>
          <w:sz w:val="22"/>
          <w:szCs w:val="22"/>
        </w:rPr>
        <w:t xml:space="preserve"> yönelik </w:t>
      </w:r>
      <w:r w:rsidR="005A74B5" w:rsidRPr="00463C30">
        <w:rPr>
          <w:rFonts w:ascii="Cambria" w:hAnsi="Cambria" w:cs="Arial"/>
          <w:sz w:val="22"/>
          <w:szCs w:val="22"/>
        </w:rPr>
        <w:t>akran ve mentörlük</w:t>
      </w:r>
      <w:r w:rsidR="0056190D" w:rsidRPr="00463C30">
        <w:rPr>
          <w:rFonts w:ascii="Cambria" w:hAnsi="Cambria" w:cs="Arial"/>
          <w:sz w:val="22"/>
          <w:szCs w:val="22"/>
        </w:rPr>
        <w:t>/yönderlik</w:t>
      </w:r>
      <w:r w:rsidR="006A6C9B" w:rsidRPr="00463C30">
        <w:rPr>
          <w:rFonts w:ascii="Cambria" w:hAnsi="Cambria" w:cs="Arial"/>
          <w:sz w:val="22"/>
          <w:szCs w:val="22"/>
        </w:rPr>
        <w:t xml:space="preserve"> uygul</w:t>
      </w:r>
      <w:r w:rsidRPr="00463C30">
        <w:rPr>
          <w:rFonts w:ascii="Cambria" w:hAnsi="Cambria" w:cs="Arial"/>
          <w:sz w:val="22"/>
          <w:szCs w:val="22"/>
        </w:rPr>
        <w:t>anmasını</w:t>
      </w:r>
      <w:r w:rsidR="006A6C9B" w:rsidRPr="00463C30">
        <w:rPr>
          <w:rFonts w:ascii="Cambria" w:hAnsi="Cambria" w:cs="Arial"/>
          <w:sz w:val="22"/>
          <w:szCs w:val="22"/>
        </w:rPr>
        <w:t xml:space="preserve"> </w:t>
      </w:r>
      <w:r w:rsidRPr="00463C30">
        <w:rPr>
          <w:rFonts w:ascii="Cambria" w:hAnsi="Cambria" w:cs="Arial"/>
          <w:sz w:val="22"/>
          <w:szCs w:val="22"/>
        </w:rPr>
        <w:t>belirlemektir.</w:t>
      </w:r>
    </w:p>
    <w:p w14:paraId="6E1ED21D" w14:textId="77777777" w:rsidR="005A74B5" w:rsidRPr="00463C30" w:rsidRDefault="006A6C9B" w:rsidP="006A6C9B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rFonts w:ascii="Cambria" w:hAnsi="Cambria"/>
          <w:b/>
          <w:bCs/>
          <w:color w:val="002060"/>
          <w:sz w:val="22"/>
          <w:szCs w:val="22"/>
        </w:rPr>
      </w:pPr>
      <w:r w:rsidRPr="00463C30">
        <w:rPr>
          <w:rFonts w:ascii="Cambria" w:hAnsi="Cambria"/>
          <w:b/>
          <w:bCs/>
          <w:color w:val="002060"/>
          <w:sz w:val="22"/>
          <w:szCs w:val="22"/>
        </w:rPr>
        <w:t>KAPSAM</w:t>
      </w:r>
    </w:p>
    <w:p w14:paraId="2F6FA270" w14:textId="77777777" w:rsidR="005A74B5" w:rsidRPr="00463C30" w:rsidRDefault="005A74B5" w:rsidP="007B667D">
      <w:pPr>
        <w:pStyle w:val="NormalWeb"/>
        <w:shd w:val="clear" w:color="auto" w:fill="FFFFFF"/>
        <w:spacing w:before="0" w:beforeAutospacing="0" w:after="150" w:afterAutospacing="0"/>
        <w:ind w:firstLine="360"/>
        <w:jc w:val="both"/>
        <w:rPr>
          <w:rFonts w:ascii="Cambria" w:hAnsi="Cambria" w:cs="Arial"/>
          <w:sz w:val="22"/>
          <w:szCs w:val="22"/>
        </w:rPr>
      </w:pPr>
      <w:r w:rsidRPr="00463C30">
        <w:rPr>
          <w:rFonts w:ascii="Cambria" w:hAnsi="Cambria" w:cs="Arial"/>
          <w:sz w:val="22"/>
          <w:szCs w:val="22"/>
        </w:rPr>
        <w:t>Sağlık Bilimleri Fakültesi</w:t>
      </w:r>
      <w:r w:rsidR="0056190D" w:rsidRPr="00463C30">
        <w:rPr>
          <w:rFonts w:ascii="Cambria" w:hAnsi="Cambria" w:cs="Arial"/>
          <w:sz w:val="22"/>
          <w:szCs w:val="22"/>
        </w:rPr>
        <w:t xml:space="preserve"> </w:t>
      </w:r>
      <w:r w:rsidRPr="00463C30">
        <w:rPr>
          <w:rFonts w:ascii="Cambria" w:hAnsi="Cambria" w:cs="Arial"/>
          <w:sz w:val="22"/>
          <w:szCs w:val="22"/>
        </w:rPr>
        <w:t xml:space="preserve">lisans programlarına yeni kayıt yaptıran </w:t>
      </w:r>
      <w:r w:rsidR="00D43CE2" w:rsidRPr="00463C30">
        <w:rPr>
          <w:rFonts w:ascii="Cambria" w:hAnsi="Cambria" w:cs="Arial"/>
          <w:sz w:val="22"/>
          <w:szCs w:val="22"/>
        </w:rPr>
        <w:t xml:space="preserve">ve kayıtları devam eden </w:t>
      </w:r>
      <w:r w:rsidRPr="00463C30">
        <w:rPr>
          <w:rFonts w:ascii="Cambria" w:hAnsi="Cambria" w:cs="Arial"/>
          <w:sz w:val="22"/>
          <w:szCs w:val="22"/>
        </w:rPr>
        <w:t xml:space="preserve">öğrenciler ile farklı düzeydeki sınıflarda bulunan öğrencileri kapsar. </w:t>
      </w:r>
    </w:p>
    <w:p w14:paraId="68B77EEC" w14:textId="77777777" w:rsidR="005A74B5" w:rsidRPr="00463C30" w:rsidRDefault="006A6C9B" w:rsidP="006A6C9B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rStyle w:val="Gl"/>
          <w:rFonts w:ascii="Cambria" w:hAnsi="Cambria" w:cs="Arial"/>
          <w:color w:val="002060"/>
          <w:sz w:val="22"/>
          <w:szCs w:val="22"/>
        </w:rPr>
      </w:pPr>
      <w:r w:rsidRPr="00463C30">
        <w:rPr>
          <w:rStyle w:val="Gl"/>
          <w:rFonts w:ascii="Cambria" w:hAnsi="Cambria" w:cs="Arial"/>
          <w:color w:val="002060"/>
          <w:sz w:val="22"/>
          <w:szCs w:val="22"/>
        </w:rPr>
        <w:t>TANIMLAR</w:t>
      </w:r>
    </w:p>
    <w:p w14:paraId="628D1493" w14:textId="77777777" w:rsidR="005A74B5" w:rsidRPr="00463C30" w:rsidRDefault="005A74B5" w:rsidP="007B667D">
      <w:pPr>
        <w:pStyle w:val="Default"/>
        <w:ind w:firstLine="360"/>
        <w:rPr>
          <w:rFonts w:ascii="Cambria" w:hAnsi="Cambria"/>
          <w:sz w:val="22"/>
          <w:szCs w:val="22"/>
        </w:rPr>
      </w:pPr>
      <w:r w:rsidRPr="00463C30">
        <w:rPr>
          <w:rFonts w:ascii="Cambria" w:hAnsi="Cambria"/>
          <w:b/>
          <w:bCs/>
          <w:color w:val="002060"/>
          <w:sz w:val="22"/>
          <w:szCs w:val="22"/>
        </w:rPr>
        <w:t>Üniversite:</w:t>
      </w:r>
      <w:r w:rsidRPr="00463C30">
        <w:rPr>
          <w:rFonts w:ascii="Cambria" w:hAnsi="Cambria"/>
          <w:b/>
          <w:bCs/>
          <w:sz w:val="22"/>
          <w:szCs w:val="22"/>
        </w:rPr>
        <w:t xml:space="preserve"> </w:t>
      </w:r>
      <w:r w:rsidRPr="00463C30">
        <w:rPr>
          <w:rFonts w:ascii="Cambria" w:hAnsi="Cambria" w:cs="Arial"/>
          <w:sz w:val="22"/>
          <w:szCs w:val="22"/>
        </w:rPr>
        <w:t xml:space="preserve">Çankırı Karatekin </w:t>
      </w:r>
      <w:r w:rsidRPr="00463C30">
        <w:rPr>
          <w:rFonts w:ascii="Cambria" w:hAnsi="Cambria"/>
          <w:sz w:val="22"/>
          <w:szCs w:val="22"/>
        </w:rPr>
        <w:t>Üniversitesi’ni</w:t>
      </w:r>
      <w:r w:rsidR="00D43CE2" w:rsidRPr="00463C30">
        <w:rPr>
          <w:rFonts w:ascii="Cambria" w:hAnsi="Cambria"/>
          <w:sz w:val="22"/>
          <w:szCs w:val="22"/>
        </w:rPr>
        <w:t>,</w:t>
      </w:r>
    </w:p>
    <w:p w14:paraId="595B3A5F" w14:textId="77777777" w:rsidR="005A74B5" w:rsidRPr="00463C30" w:rsidRDefault="005A74B5" w:rsidP="007B667D">
      <w:pPr>
        <w:pStyle w:val="Default"/>
        <w:ind w:firstLine="360"/>
        <w:rPr>
          <w:rFonts w:ascii="Cambria" w:hAnsi="Cambria"/>
          <w:sz w:val="22"/>
          <w:szCs w:val="22"/>
        </w:rPr>
      </w:pPr>
      <w:r w:rsidRPr="00463C30">
        <w:rPr>
          <w:rFonts w:ascii="Cambria" w:hAnsi="Cambria"/>
          <w:b/>
          <w:bCs/>
          <w:color w:val="002060"/>
          <w:sz w:val="22"/>
          <w:szCs w:val="22"/>
        </w:rPr>
        <w:t>Fakülte:</w:t>
      </w:r>
      <w:r w:rsidRPr="00463C30">
        <w:rPr>
          <w:rFonts w:ascii="Cambria" w:hAnsi="Cambria"/>
          <w:b/>
          <w:bCs/>
          <w:sz w:val="22"/>
          <w:szCs w:val="22"/>
        </w:rPr>
        <w:t xml:space="preserve"> </w:t>
      </w:r>
      <w:r w:rsidRPr="00463C30">
        <w:rPr>
          <w:rFonts w:ascii="Cambria" w:hAnsi="Cambria"/>
          <w:sz w:val="22"/>
          <w:szCs w:val="22"/>
        </w:rPr>
        <w:t>Sağlık Bilimleri Fakültesi’ni</w:t>
      </w:r>
      <w:r w:rsidR="00D43CE2" w:rsidRPr="00463C30">
        <w:rPr>
          <w:rFonts w:ascii="Cambria" w:hAnsi="Cambria"/>
          <w:sz w:val="22"/>
          <w:szCs w:val="22"/>
        </w:rPr>
        <w:t>,</w:t>
      </w:r>
    </w:p>
    <w:p w14:paraId="1BDB28BA" w14:textId="77777777" w:rsidR="00D43CE2" w:rsidRPr="00463C30" w:rsidRDefault="00D43CE2" w:rsidP="007B667D">
      <w:pPr>
        <w:pStyle w:val="Default"/>
        <w:ind w:firstLine="360"/>
        <w:rPr>
          <w:rFonts w:ascii="Cambria" w:hAnsi="Cambria"/>
          <w:sz w:val="22"/>
          <w:szCs w:val="22"/>
        </w:rPr>
      </w:pPr>
      <w:r w:rsidRPr="00463C30">
        <w:rPr>
          <w:rFonts w:ascii="Cambria" w:hAnsi="Cambria"/>
          <w:b/>
          <w:color w:val="002060"/>
          <w:sz w:val="22"/>
          <w:szCs w:val="22"/>
        </w:rPr>
        <w:t>Bölüm:</w:t>
      </w:r>
      <w:r w:rsidRPr="00463C30">
        <w:rPr>
          <w:rFonts w:ascii="Cambria" w:hAnsi="Cambria"/>
          <w:sz w:val="22"/>
          <w:szCs w:val="22"/>
        </w:rPr>
        <w:t xml:space="preserve"> Fakültede yer alan lisans programlarını,</w:t>
      </w:r>
    </w:p>
    <w:p w14:paraId="41B635B9" w14:textId="77777777" w:rsidR="005A74B5" w:rsidRPr="00463C30" w:rsidRDefault="005A74B5" w:rsidP="007B667D">
      <w:pPr>
        <w:pStyle w:val="Default"/>
        <w:ind w:firstLine="360"/>
        <w:rPr>
          <w:rFonts w:ascii="Cambria" w:hAnsi="Cambria"/>
          <w:sz w:val="22"/>
          <w:szCs w:val="22"/>
        </w:rPr>
      </w:pPr>
      <w:r w:rsidRPr="00463C30">
        <w:rPr>
          <w:rFonts w:ascii="Cambria" w:hAnsi="Cambria"/>
          <w:b/>
          <w:bCs/>
          <w:color w:val="002060"/>
          <w:sz w:val="22"/>
          <w:szCs w:val="22"/>
        </w:rPr>
        <w:t>Dekan:</w:t>
      </w:r>
      <w:r w:rsidRPr="00463C30">
        <w:rPr>
          <w:rFonts w:ascii="Cambria" w:hAnsi="Cambria"/>
          <w:b/>
          <w:bCs/>
          <w:sz w:val="22"/>
          <w:szCs w:val="22"/>
        </w:rPr>
        <w:t xml:space="preserve"> </w:t>
      </w:r>
      <w:r w:rsidRPr="00463C30">
        <w:rPr>
          <w:rFonts w:ascii="Cambria" w:hAnsi="Cambria"/>
          <w:sz w:val="22"/>
          <w:szCs w:val="22"/>
        </w:rPr>
        <w:t>Sağlı</w:t>
      </w:r>
      <w:r w:rsidR="00D43CE2" w:rsidRPr="00463C30">
        <w:rPr>
          <w:rFonts w:ascii="Cambria" w:hAnsi="Cambria"/>
          <w:sz w:val="22"/>
          <w:szCs w:val="22"/>
        </w:rPr>
        <w:t>k Bilimleri Fakültesi Dekanı’nı.</w:t>
      </w:r>
    </w:p>
    <w:p w14:paraId="0637BEFF" w14:textId="77777777" w:rsidR="005A74B5" w:rsidRPr="00463C30" w:rsidRDefault="005A74B5" w:rsidP="007B667D">
      <w:pPr>
        <w:pStyle w:val="Default"/>
        <w:ind w:firstLine="360"/>
        <w:rPr>
          <w:rFonts w:ascii="Cambria" w:hAnsi="Cambria"/>
          <w:sz w:val="22"/>
          <w:szCs w:val="22"/>
        </w:rPr>
      </w:pPr>
      <w:r w:rsidRPr="00463C30">
        <w:rPr>
          <w:rFonts w:ascii="Cambria" w:hAnsi="Cambria"/>
          <w:b/>
          <w:bCs/>
          <w:color w:val="002060"/>
          <w:sz w:val="22"/>
          <w:szCs w:val="22"/>
        </w:rPr>
        <w:t>Bölüm Başkanı:</w:t>
      </w:r>
      <w:r w:rsidRPr="00463C30">
        <w:rPr>
          <w:rFonts w:ascii="Cambria" w:hAnsi="Cambria"/>
          <w:b/>
          <w:bCs/>
          <w:sz w:val="22"/>
          <w:szCs w:val="22"/>
        </w:rPr>
        <w:t xml:space="preserve"> </w:t>
      </w:r>
      <w:r w:rsidR="00D43CE2" w:rsidRPr="00463C30">
        <w:rPr>
          <w:rFonts w:ascii="Cambria" w:hAnsi="Cambria"/>
          <w:sz w:val="22"/>
          <w:szCs w:val="22"/>
        </w:rPr>
        <w:t>Lisan</w:t>
      </w:r>
      <w:r w:rsidR="0056190D" w:rsidRPr="00463C30">
        <w:rPr>
          <w:rFonts w:ascii="Cambria" w:hAnsi="Cambria"/>
          <w:sz w:val="22"/>
          <w:szCs w:val="22"/>
        </w:rPr>
        <w:t>s</w:t>
      </w:r>
      <w:r w:rsidR="00D43CE2" w:rsidRPr="00463C30">
        <w:rPr>
          <w:rFonts w:ascii="Cambria" w:hAnsi="Cambria"/>
          <w:sz w:val="22"/>
          <w:szCs w:val="22"/>
        </w:rPr>
        <w:t xml:space="preserve"> program</w:t>
      </w:r>
      <w:r w:rsidR="008F3108" w:rsidRPr="00463C30">
        <w:rPr>
          <w:rFonts w:ascii="Cambria" w:hAnsi="Cambria"/>
          <w:sz w:val="22"/>
          <w:szCs w:val="22"/>
        </w:rPr>
        <w:t>ı</w:t>
      </w:r>
      <w:r w:rsidR="00D43CE2" w:rsidRPr="00463C30">
        <w:rPr>
          <w:rFonts w:ascii="Cambria" w:hAnsi="Cambria"/>
          <w:sz w:val="22"/>
          <w:szCs w:val="22"/>
        </w:rPr>
        <w:t xml:space="preserve"> Bölüm Başkanı’nı,</w:t>
      </w:r>
    </w:p>
    <w:p w14:paraId="23A6E660" w14:textId="77777777" w:rsidR="005A74B5" w:rsidRPr="004E79AD" w:rsidRDefault="005A74B5" w:rsidP="007B667D">
      <w:pPr>
        <w:pStyle w:val="Default"/>
        <w:ind w:firstLine="360"/>
        <w:jc w:val="both"/>
        <w:rPr>
          <w:rFonts w:ascii="Cambria" w:hAnsi="Cambria"/>
          <w:sz w:val="22"/>
          <w:szCs w:val="22"/>
        </w:rPr>
      </w:pPr>
      <w:r w:rsidRPr="00463C30">
        <w:rPr>
          <w:rFonts w:ascii="Cambria" w:hAnsi="Cambria"/>
          <w:b/>
          <w:bCs/>
          <w:color w:val="002060"/>
          <w:sz w:val="22"/>
          <w:szCs w:val="22"/>
        </w:rPr>
        <w:t>Yönder</w:t>
      </w:r>
      <w:r w:rsidR="004E79AD">
        <w:rPr>
          <w:rFonts w:ascii="Cambria" w:hAnsi="Cambria"/>
          <w:b/>
          <w:bCs/>
          <w:color w:val="002060"/>
          <w:sz w:val="22"/>
          <w:szCs w:val="22"/>
        </w:rPr>
        <w:t xml:space="preserve"> (</w:t>
      </w:r>
      <w:r w:rsidR="004E79AD" w:rsidRPr="00463C30">
        <w:rPr>
          <w:rFonts w:ascii="Cambria" w:hAnsi="Cambria"/>
          <w:b/>
          <w:bCs/>
          <w:color w:val="002060"/>
          <w:sz w:val="22"/>
          <w:szCs w:val="22"/>
        </w:rPr>
        <w:t>Mentor</w:t>
      </w:r>
      <w:r w:rsidR="004E79AD">
        <w:rPr>
          <w:rFonts w:ascii="Cambria" w:hAnsi="Cambria"/>
          <w:b/>
          <w:bCs/>
          <w:color w:val="002060"/>
          <w:sz w:val="22"/>
          <w:szCs w:val="22"/>
        </w:rPr>
        <w:t>)</w:t>
      </w:r>
      <w:r w:rsidRPr="00463C30">
        <w:rPr>
          <w:rFonts w:ascii="Cambria" w:hAnsi="Cambria"/>
          <w:b/>
          <w:bCs/>
          <w:color w:val="002060"/>
          <w:sz w:val="22"/>
          <w:szCs w:val="22"/>
        </w:rPr>
        <w:t>:</w:t>
      </w:r>
      <w:r w:rsidRPr="00463C30">
        <w:rPr>
          <w:rFonts w:ascii="Cambria" w:hAnsi="Cambria"/>
          <w:b/>
          <w:bCs/>
          <w:sz w:val="22"/>
          <w:szCs w:val="22"/>
        </w:rPr>
        <w:t xml:space="preserve"> </w:t>
      </w:r>
      <w:r w:rsidR="008F3108" w:rsidRPr="00463C30">
        <w:rPr>
          <w:rFonts w:ascii="Cambria" w:hAnsi="Cambria"/>
          <w:bCs/>
          <w:sz w:val="22"/>
          <w:szCs w:val="22"/>
        </w:rPr>
        <w:t>Menti/</w:t>
      </w:r>
      <w:r w:rsidRPr="00463C30">
        <w:rPr>
          <w:rFonts w:ascii="Cambria" w:hAnsi="Cambria"/>
          <w:sz w:val="22"/>
          <w:szCs w:val="22"/>
        </w:rPr>
        <w:t xml:space="preserve">Danışan sınıf öğrencisine üniversite yaşamına uyum sağlamasında öncülük eden, yardıma ihtiyaç duyduğu </w:t>
      </w:r>
      <w:r w:rsidRPr="004E79AD">
        <w:rPr>
          <w:rFonts w:ascii="Cambria" w:hAnsi="Cambria"/>
          <w:sz w:val="22"/>
          <w:szCs w:val="22"/>
        </w:rPr>
        <w:t xml:space="preserve">konularda bilgi ve tecrübesiyle yol gösteren ve yardımcı olan </w:t>
      </w:r>
      <w:r w:rsidR="004E79AD" w:rsidRPr="004E79AD">
        <w:rPr>
          <w:rFonts w:ascii="Cambria" w:hAnsi="Cambria"/>
          <w:sz w:val="22"/>
          <w:szCs w:val="22"/>
        </w:rPr>
        <w:t>daha üst sınıflarda ve deneyimli öğrenciyi,</w:t>
      </w:r>
    </w:p>
    <w:p w14:paraId="54E0AB05" w14:textId="77777777" w:rsidR="004E79AD" w:rsidRPr="004E79AD" w:rsidRDefault="005A74B5" w:rsidP="004E79AD">
      <w:pPr>
        <w:pStyle w:val="Default"/>
        <w:ind w:firstLine="360"/>
        <w:jc w:val="both"/>
        <w:rPr>
          <w:rFonts w:ascii="Cambria" w:hAnsi="Cambria"/>
          <w:sz w:val="22"/>
          <w:szCs w:val="22"/>
        </w:rPr>
      </w:pPr>
      <w:r w:rsidRPr="004E79AD">
        <w:rPr>
          <w:rFonts w:ascii="Cambria" w:hAnsi="Cambria"/>
          <w:b/>
          <w:bCs/>
          <w:color w:val="002060"/>
          <w:sz w:val="22"/>
          <w:szCs w:val="22"/>
        </w:rPr>
        <w:t>Danışan</w:t>
      </w:r>
      <w:r w:rsidR="004E79AD" w:rsidRPr="004E79AD">
        <w:rPr>
          <w:rFonts w:ascii="Cambria" w:hAnsi="Cambria"/>
          <w:b/>
          <w:bCs/>
          <w:color w:val="002060"/>
          <w:sz w:val="22"/>
          <w:szCs w:val="22"/>
        </w:rPr>
        <w:t xml:space="preserve"> (Menti)</w:t>
      </w:r>
      <w:r w:rsidRPr="004E79AD">
        <w:rPr>
          <w:rFonts w:ascii="Cambria" w:hAnsi="Cambria"/>
          <w:b/>
          <w:bCs/>
          <w:color w:val="002060"/>
          <w:sz w:val="22"/>
          <w:szCs w:val="22"/>
        </w:rPr>
        <w:t>:</w:t>
      </w:r>
      <w:r w:rsidRPr="004E79AD">
        <w:rPr>
          <w:rFonts w:ascii="Cambria" w:hAnsi="Cambria"/>
          <w:b/>
          <w:bCs/>
          <w:sz w:val="22"/>
          <w:szCs w:val="22"/>
        </w:rPr>
        <w:t xml:space="preserve"> </w:t>
      </w:r>
      <w:r w:rsidRPr="004E79AD">
        <w:rPr>
          <w:rFonts w:ascii="Cambria" w:hAnsi="Cambria"/>
          <w:sz w:val="22"/>
          <w:szCs w:val="22"/>
        </w:rPr>
        <w:t>Kendinden daha kıdemli ve deneyimli üçüncü ya dördüncü sınıf öğrencisi</w:t>
      </w:r>
      <w:r w:rsidR="008F3108" w:rsidRPr="004E79AD">
        <w:rPr>
          <w:rFonts w:ascii="Cambria" w:hAnsi="Cambria"/>
          <w:sz w:val="22"/>
          <w:szCs w:val="22"/>
        </w:rPr>
        <w:t xml:space="preserve"> olan ve Mentor/Yönder</w:t>
      </w:r>
      <w:r w:rsidR="007B667D" w:rsidRPr="004E79AD">
        <w:rPr>
          <w:rFonts w:ascii="Cambria" w:hAnsi="Cambria"/>
          <w:sz w:val="22"/>
          <w:szCs w:val="22"/>
        </w:rPr>
        <w:t xml:space="preserve"> olarak adlandırılan </w:t>
      </w:r>
      <w:r w:rsidRPr="004E79AD">
        <w:rPr>
          <w:rFonts w:ascii="Cambria" w:hAnsi="Cambria"/>
          <w:sz w:val="22"/>
          <w:szCs w:val="22"/>
        </w:rPr>
        <w:t xml:space="preserve">üniversite yaşamına ve mesleğine uyum sağlamada destek alan danışan </w:t>
      </w:r>
      <w:r w:rsidR="004E79AD" w:rsidRPr="004E79AD">
        <w:rPr>
          <w:rFonts w:ascii="Cambria" w:hAnsi="Cambria"/>
          <w:sz w:val="22"/>
          <w:szCs w:val="22"/>
        </w:rPr>
        <w:t>daha alt sınıflarda ve yeni başlayan öğrenciyi,</w:t>
      </w:r>
    </w:p>
    <w:p w14:paraId="4A0DB6DB" w14:textId="77777777" w:rsidR="005A74B5" w:rsidRPr="00463C30" w:rsidRDefault="007B667D" w:rsidP="007B667D">
      <w:pPr>
        <w:pStyle w:val="Default"/>
        <w:ind w:firstLine="360"/>
        <w:jc w:val="both"/>
        <w:rPr>
          <w:rFonts w:ascii="Cambria" w:hAnsi="Cambria"/>
          <w:sz w:val="22"/>
          <w:szCs w:val="22"/>
        </w:rPr>
      </w:pPr>
      <w:r w:rsidRPr="004E79AD">
        <w:rPr>
          <w:rFonts w:ascii="Cambria" w:hAnsi="Cambria"/>
          <w:b/>
          <w:bCs/>
          <w:color w:val="002060"/>
          <w:sz w:val="22"/>
          <w:szCs w:val="22"/>
        </w:rPr>
        <w:t>A</w:t>
      </w:r>
      <w:r w:rsidR="005A74B5" w:rsidRPr="004E79AD">
        <w:rPr>
          <w:rFonts w:ascii="Cambria" w:hAnsi="Cambria"/>
          <w:b/>
          <w:bCs/>
          <w:color w:val="002060"/>
          <w:sz w:val="22"/>
          <w:szCs w:val="22"/>
        </w:rPr>
        <w:t>kran Yönderliği Programı Sorumlu Öğretim</w:t>
      </w:r>
      <w:r w:rsidR="005A74B5" w:rsidRPr="00463C30">
        <w:rPr>
          <w:rFonts w:ascii="Cambria" w:hAnsi="Cambria"/>
          <w:b/>
          <w:bCs/>
          <w:color w:val="002060"/>
          <w:sz w:val="22"/>
          <w:szCs w:val="22"/>
        </w:rPr>
        <w:t xml:space="preserve"> Elemanı:</w:t>
      </w:r>
      <w:r w:rsidR="005A74B5" w:rsidRPr="00463C30">
        <w:rPr>
          <w:rFonts w:ascii="Cambria" w:hAnsi="Cambria"/>
          <w:b/>
          <w:bCs/>
          <w:sz w:val="22"/>
          <w:szCs w:val="22"/>
        </w:rPr>
        <w:t xml:space="preserve"> </w:t>
      </w:r>
      <w:r w:rsidR="00402801">
        <w:rPr>
          <w:rFonts w:ascii="Cambria" w:hAnsi="Cambria"/>
          <w:sz w:val="22"/>
          <w:szCs w:val="22"/>
        </w:rPr>
        <w:t xml:space="preserve">Yönder </w:t>
      </w:r>
      <w:r w:rsidR="005A74B5" w:rsidRPr="00463C30">
        <w:rPr>
          <w:rFonts w:ascii="Cambria" w:hAnsi="Cambria"/>
          <w:sz w:val="22"/>
          <w:szCs w:val="22"/>
        </w:rPr>
        <w:t xml:space="preserve">ve </w:t>
      </w:r>
      <w:r w:rsidR="00402801">
        <w:rPr>
          <w:rFonts w:ascii="Cambria" w:hAnsi="Cambria"/>
          <w:sz w:val="22"/>
          <w:szCs w:val="22"/>
        </w:rPr>
        <w:t>danışan</w:t>
      </w:r>
      <w:r w:rsidR="005A74B5" w:rsidRPr="00463C30">
        <w:rPr>
          <w:rFonts w:ascii="Cambria" w:hAnsi="Cambria"/>
          <w:sz w:val="22"/>
          <w:szCs w:val="22"/>
        </w:rPr>
        <w:t xml:space="preserve"> öğrenci grup</w:t>
      </w:r>
      <w:r w:rsidRPr="00463C30">
        <w:rPr>
          <w:rFonts w:ascii="Cambria" w:hAnsi="Cambria"/>
          <w:sz w:val="22"/>
          <w:szCs w:val="22"/>
        </w:rPr>
        <w:t xml:space="preserve">lar arasında </w:t>
      </w:r>
      <w:r w:rsidR="00727250" w:rsidRPr="00463C30">
        <w:rPr>
          <w:rFonts w:ascii="Cambria" w:hAnsi="Cambria"/>
          <w:sz w:val="22"/>
          <w:szCs w:val="22"/>
        </w:rPr>
        <w:t>koordinasyon</w:t>
      </w:r>
      <w:r w:rsidRPr="00463C30">
        <w:rPr>
          <w:rFonts w:ascii="Cambria" w:hAnsi="Cambria"/>
          <w:sz w:val="22"/>
          <w:szCs w:val="22"/>
        </w:rPr>
        <w:t>u sağlayan akademik danışmanları,</w:t>
      </w:r>
      <w:r w:rsidR="00727250" w:rsidRPr="00463C30">
        <w:rPr>
          <w:rFonts w:ascii="Cambria" w:hAnsi="Cambria"/>
          <w:sz w:val="22"/>
          <w:szCs w:val="22"/>
        </w:rPr>
        <w:t xml:space="preserve"> </w:t>
      </w:r>
    </w:p>
    <w:p w14:paraId="0B2CD9CF" w14:textId="77777777" w:rsidR="005A74B5" w:rsidRPr="00463C30" w:rsidRDefault="005A74B5" w:rsidP="007B667D">
      <w:pPr>
        <w:pStyle w:val="NormalWeb"/>
        <w:shd w:val="clear" w:color="auto" w:fill="FFFFFF"/>
        <w:spacing w:before="0" w:beforeAutospacing="0" w:after="150" w:afterAutospacing="0"/>
        <w:ind w:firstLine="360"/>
        <w:jc w:val="both"/>
        <w:rPr>
          <w:rFonts w:ascii="Cambria" w:hAnsi="Cambria" w:cs="Helvetica"/>
          <w:sz w:val="22"/>
          <w:szCs w:val="22"/>
        </w:rPr>
      </w:pPr>
      <w:r w:rsidRPr="00463C30">
        <w:rPr>
          <w:rFonts w:ascii="Cambria" w:hAnsi="Cambria"/>
          <w:b/>
          <w:bCs/>
          <w:color w:val="002060"/>
          <w:sz w:val="22"/>
          <w:szCs w:val="22"/>
        </w:rPr>
        <w:t>Akran Yönderliği Programı:</w:t>
      </w:r>
      <w:r w:rsidRPr="00463C30">
        <w:rPr>
          <w:rFonts w:ascii="Cambria" w:hAnsi="Cambria"/>
          <w:b/>
          <w:bCs/>
          <w:sz w:val="22"/>
          <w:szCs w:val="22"/>
        </w:rPr>
        <w:t xml:space="preserve"> </w:t>
      </w:r>
      <w:r w:rsidRPr="00463C30">
        <w:rPr>
          <w:rFonts w:ascii="Cambria" w:hAnsi="Cambria"/>
          <w:bCs/>
          <w:sz w:val="22"/>
          <w:szCs w:val="22"/>
        </w:rPr>
        <w:t>B</w:t>
      </w:r>
      <w:r w:rsidRPr="00463C30">
        <w:rPr>
          <w:rFonts w:ascii="Cambria" w:hAnsi="Cambria"/>
          <w:sz w:val="22"/>
          <w:szCs w:val="22"/>
        </w:rPr>
        <w:t xml:space="preserve">ölümlerdeki öğrenim gören öğrenciler arasından seçilen </w:t>
      </w:r>
      <w:r w:rsidR="00402801">
        <w:rPr>
          <w:rFonts w:ascii="Cambria" w:hAnsi="Cambria"/>
          <w:sz w:val="22"/>
          <w:szCs w:val="22"/>
        </w:rPr>
        <w:t>yönder</w:t>
      </w:r>
      <w:r w:rsidRPr="00463C30">
        <w:rPr>
          <w:rFonts w:ascii="Cambria" w:hAnsi="Cambria"/>
          <w:sz w:val="22"/>
          <w:szCs w:val="22"/>
        </w:rPr>
        <w:t xml:space="preserve"> öğrencilerin öğrenim gören </w:t>
      </w:r>
      <w:r w:rsidR="00402801">
        <w:rPr>
          <w:rFonts w:ascii="Cambria" w:hAnsi="Cambria"/>
          <w:sz w:val="22"/>
          <w:szCs w:val="22"/>
        </w:rPr>
        <w:t>danışan</w:t>
      </w:r>
      <w:r w:rsidRPr="00463C30">
        <w:rPr>
          <w:rFonts w:ascii="Cambria" w:hAnsi="Cambria"/>
          <w:sz w:val="22"/>
          <w:szCs w:val="22"/>
        </w:rPr>
        <w:t xml:space="preserve"> öğrencilere sorumlu öğretim elemanı izlemi ile r</w:t>
      </w:r>
      <w:r w:rsidR="007B667D" w:rsidRPr="00463C30">
        <w:rPr>
          <w:rFonts w:ascii="Cambria" w:hAnsi="Cambria"/>
          <w:sz w:val="22"/>
          <w:szCs w:val="22"/>
        </w:rPr>
        <w:t>ehberlik yaptığı bir programı ifade eder.</w:t>
      </w:r>
    </w:p>
    <w:p w14:paraId="52ACA367" w14:textId="77777777" w:rsidR="00D43CE2" w:rsidRPr="00463C30" w:rsidRDefault="00D43CE2" w:rsidP="00D43CE2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rStyle w:val="Gl"/>
          <w:rFonts w:ascii="Cambria" w:hAnsi="Cambria"/>
          <w:bCs w:val="0"/>
          <w:color w:val="002060"/>
          <w:sz w:val="22"/>
          <w:szCs w:val="22"/>
        </w:rPr>
      </w:pPr>
      <w:r w:rsidRPr="00463C30">
        <w:rPr>
          <w:rStyle w:val="Gl"/>
          <w:rFonts w:ascii="Cambria" w:hAnsi="Cambria"/>
          <w:color w:val="002060"/>
          <w:sz w:val="22"/>
          <w:szCs w:val="22"/>
        </w:rPr>
        <w:t>SORUMLULUK</w:t>
      </w:r>
    </w:p>
    <w:p w14:paraId="44059204" w14:textId="77777777" w:rsidR="00D43CE2" w:rsidRPr="00463C30" w:rsidRDefault="00617B5D" w:rsidP="00172FCD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Cambria" w:hAnsi="Cambria" w:cs="Arial"/>
          <w:sz w:val="22"/>
          <w:szCs w:val="22"/>
        </w:rPr>
      </w:pPr>
      <w:r w:rsidRPr="00463C30">
        <w:rPr>
          <w:rFonts w:ascii="Cambria" w:hAnsi="Cambria" w:cs="Arial"/>
          <w:sz w:val="22"/>
          <w:szCs w:val="22"/>
        </w:rPr>
        <w:t>a)</w:t>
      </w:r>
      <w:r w:rsidR="007B667D" w:rsidRPr="00463C30">
        <w:rPr>
          <w:rFonts w:ascii="Cambria" w:hAnsi="Cambria" w:cs="Arial"/>
          <w:sz w:val="22"/>
          <w:szCs w:val="22"/>
        </w:rPr>
        <w:t xml:space="preserve">Bu prosedür kapsamında sorumluluk, </w:t>
      </w:r>
      <w:r w:rsidR="00D43CE2" w:rsidRPr="00463C30">
        <w:rPr>
          <w:rFonts w:ascii="Cambria" w:hAnsi="Cambria" w:cs="Arial"/>
          <w:sz w:val="22"/>
          <w:szCs w:val="22"/>
        </w:rPr>
        <w:t>A</w:t>
      </w:r>
      <w:r w:rsidR="007B667D" w:rsidRPr="00463C30">
        <w:rPr>
          <w:rFonts w:ascii="Cambria" w:hAnsi="Cambria" w:cs="Arial"/>
          <w:sz w:val="22"/>
          <w:szCs w:val="22"/>
        </w:rPr>
        <w:t>k</w:t>
      </w:r>
      <w:r w:rsidR="00D43CE2" w:rsidRPr="00463C30">
        <w:rPr>
          <w:rFonts w:ascii="Cambria" w:hAnsi="Cambria" w:cs="Arial"/>
          <w:sz w:val="22"/>
          <w:szCs w:val="22"/>
        </w:rPr>
        <w:t xml:space="preserve">ran Yönlendirmeye katılan öğrenciler, akademik </w:t>
      </w:r>
      <w:r w:rsidRPr="00463C30">
        <w:rPr>
          <w:rFonts w:ascii="Cambria" w:hAnsi="Cambria" w:cs="Arial"/>
          <w:sz w:val="22"/>
          <w:szCs w:val="22"/>
        </w:rPr>
        <w:t>danışmanlar ve Bölüm başkanlarına aittir</w:t>
      </w:r>
      <w:r w:rsidR="00D43CE2" w:rsidRPr="00463C30">
        <w:rPr>
          <w:rFonts w:ascii="Cambria" w:hAnsi="Cambria" w:cs="Arial"/>
          <w:sz w:val="22"/>
          <w:szCs w:val="22"/>
        </w:rPr>
        <w:t>.</w:t>
      </w:r>
    </w:p>
    <w:p w14:paraId="24BF7700" w14:textId="77777777" w:rsidR="00617B5D" w:rsidRPr="00463C30" w:rsidRDefault="00471BDE" w:rsidP="007534C9">
      <w:pPr>
        <w:pStyle w:val="NormalWeb"/>
        <w:shd w:val="clear" w:color="auto" w:fill="FFFFFF"/>
        <w:spacing w:before="0" w:beforeAutospacing="0" w:after="150" w:afterAutospacing="0"/>
        <w:ind w:firstLine="360"/>
        <w:jc w:val="both"/>
        <w:rPr>
          <w:rFonts w:ascii="Cambria" w:hAnsi="Cambria" w:cs="Arial"/>
          <w:sz w:val="22"/>
          <w:szCs w:val="22"/>
        </w:rPr>
      </w:pPr>
      <w:r w:rsidRPr="00463C30">
        <w:rPr>
          <w:rFonts w:ascii="Cambria" w:hAnsi="Cambria" w:cs="Arial"/>
          <w:sz w:val="22"/>
          <w:szCs w:val="22"/>
        </w:rPr>
        <w:t>b)</w:t>
      </w:r>
      <w:r w:rsidR="00617B5D" w:rsidRPr="00463C30">
        <w:rPr>
          <w:rFonts w:ascii="Cambria" w:hAnsi="Cambria" w:cs="Arial"/>
          <w:sz w:val="22"/>
          <w:szCs w:val="22"/>
        </w:rPr>
        <w:t>Akran Yönderliği sürecin tasarımının ve gözden geçirmesinin yapılmasından,  prosedürün ve programa dair her türlü dokümanın hazırlanması ve paylaşılması ile program duyurusunun yapılmasından Fakülte Dekanlığı sorumludur.</w:t>
      </w:r>
    </w:p>
    <w:p w14:paraId="604502C8" w14:textId="77777777" w:rsidR="005A74B5" w:rsidRPr="00463C30" w:rsidRDefault="006A6C9B" w:rsidP="006A6C9B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rFonts w:ascii="Cambria" w:hAnsi="Cambria"/>
          <w:b/>
          <w:color w:val="002060"/>
          <w:sz w:val="22"/>
          <w:szCs w:val="22"/>
        </w:rPr>
      </w:pPr>
      <w:r w:rsidRPr="00463C30">
        <w:rPr>
          <w:rFonts w:ascii="Cambria" w:hAnsi="Cambria"/>
          <w:b/>
          <w:color w:val="002060"/>
          <w:sz w:val="22"/>
          <w:szCs w:val="22"/>
        </w:rPr>
        <w:t xml:space="preserve">UYGULAMA </w:t>
      </w:r>
    </w:p>
    <w:p w14:paraId="52888CF2" w14:textId="77777777" w:rsidR="005A74B5" w:rsidRPr="00463C30" w:rsidRDefault="007534C9" w:rsidP="00FF1486">
      <w:pPr>
        <w:pStyle w:val="Default"/>
        <w:numPr>
          <w:ilvl w:val="1"/>
          <w:numId w:val="12"/>
        </w:numPr>
        <w:spacing w:after="240"/>
        <w:jc w:val="both"/>
        <w:rPr>
          <w:rFonts w:ascii="Cambria" w:hAnsi="Cambria"/>
          <w:b/>
          <w:bCs/>
          <w:color w:val="002060"/>
          <w:sz w:val="22"/>
          <w:szCs w:val="22"/>
        </w:rPr>
      </w:pPr>
      <w:r w:rsidRPr="00463C30">
        <w:rPr>
          <w:rFonts w:ascii="Cambria" w:hAnsi="Cambria"/>
          <w:b/>
          <w:bCs/>
          <w:color w:val="002060"/>
          <w:sz w:val="22"/>
          <w:szCs w:val="22"/>
        </w:rPr>
        <w:t xml:space="preserve">Akran Yönder’in </w:t>
      </w:r>
      <w:r w:rsidR="00230FD7" w:rsidRPr="00463C30">
        <w:rPr>
          <w:rFonts w:ascii="Cambria" w:hAnsi="Cambria"/>
          <w:b/>
          <w:bCs/>
          <w:color w:val="002060"/>
          <w:sz w:val="22"/>
          <w:szCs w:val="22"/>
        </w:rPr>
        <w:t>Rol ve Sorumlulukları</w:t>
      </w:r>
    </w:p>
    <w:p w14:paraId="5B93F508" w14:textId="77777777" w:rsidR="00411DD8" w:rsidRPr="00463C30" w:rsidRDefault="00411DD8" w:rsidP="00411DD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mbria" w:hAnsi="Cambria"/>
        </w:rPr>
      </w:pPr>
      <w:r w:rsidRPr="00463C30">
        <w:rPr>
          <w:rFonts w:ascii="Cambria" w:eastAsia="Times New Roman" w:hAnsi="Cambria"/>
          <w:lang w:eastAsia="tr-TR"/>
        </w:rPr>
        <w:t>Yönderlik sürecine gereken zamanı ayırmak ve t</w:t>
      </w:r>
      <w:r w:rsidRPr="00463C30">
        <w:rPr>
          <w:rFonts w:ascii="Cambria" w:hAnsi="Cambria"/>
        </w:rPr>
        <w:t xml:space="preserve">oplantılara düzenli olarak katılmak </w:t>
      </w:r>
    </w:p>
    <w:p w14:paraId="562C1AEE" w14:textId="77777777" w:rsidR="00411DD8" w:rsidRPr="00463C30" w:rsidRDefault="00411DD8" w:rsidP="00411DD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mbria" w:hAnsi="Cambria"/>
        </w:rPr>
      </w:pPr>
      <w:r w:rsidRPr="00463C30">
        <w:rPr>
          <w:rFonts w:ascii="Cambria" w:eastAsia="Times New Roman" w:hAnsi="Cambria"/>
          <w:lang w:eastAsia="tr-TR"/>
        </w:rPr>
        <w:t>Gelişim hedeflerinin belirlenmesinde katkı sağlamak</w:t>
      </w:r>
    </w:p>
    <w:p w14:paraId="7512134B" w14:textId="77777777" w:rsidR="00411DD8" w:rsidRPr="00463C30" w:rsidRDefault="00411DD8" w:rsidP="00411DD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mbria" w:eastAsia="Times New Roman" w:hAnsi="Cambria"/>
          <w:lang w:eastAsia="tr-TR"/>
        </w:rPr>
      </w:pPr>
      <w:r w:rsidRPr="00463C30">
        <w:rPr>
          <w:rFonts w:ascii="Cambria" w:eastAsia="Times New Roman" w:hAnsi="Cambria"/>
          <w:lang w:eastAsia="tr-TR"/>
        </w:rPr>
        <w:t>İletişiminde yönderlik becerilerini etkin bir şekilde kullanmak (etkili iletişim, derin dinleme, güçlü sorular, takdir, geribildirim, yansıtma vb.)</w:t>
      </w:r>
    </w:p>
    <w:p w14:paraId="517B2798" w14:textId="77777777" w:rsidR="00411DD8" w:rsidRPr="00463C30" w:rsidRDefault="00411DD8" w:rsidP="00411DD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mbria" w:eastAsia="Times New Roman" w:hAnsi="Cambria"/>
          <w:lang w:eastAsia="tr-TR"/>
        </w:rPr>
      </w:pPr>
      <w:r w:rsidRPr="00463C30">
        <w:rPr>
          <w:rFonts w:ascii="Cambria" w:eastAsia="Times New Roman" w:hAnsi="Cambria"/>
          <w:lang w:eastAsia="tr-TR"/>
        </w:rPr>
        <w:t>Görüşlerini açık bir şekilde, cesaretle dile getirmek</w:t>
      </w:r>
    </w:p>
    <w:p w14:paraId="7CAADC17" w14:textId="77777777" w:rsidR="00411DD8" w:rsidRPr="00463C30" w:rsidRDefault="00411DD8" w:rsidP="00411DD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mbria" w:eastAsia="Times New Roman" w:hAnsi="Cambria"/>
          <w:lang w:eastAsia="tr-TR"/>
        </w:rPr>
      </w:pPr>
      <w:r w:rsidRPr="00463C30">
        <w:rPr>
          <w:rFonts w:ascii="Cambria" w:eastAsia="Times New Roman" w:hAnsi="Cambria"/>
          <w:lang w:eastAsia="tr-TR"/>
        </w:rPr>
        <w:t>Geribildirim almaya ve vermeye açık olmak</w:t>
      </w:r>
    </w:p>
    <w:p w14:paraId="41CA5172" w14:textId="77777777" w:rsidR="00411DD8" w:rsidRPr="00463C30" w:rsidRDefault="00411DD8" w:rsidP="00411DD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mbria" w:eastAsia="Times New Roman" w:hAnsi="Cambria"/>
          <w:lang w:eastAsia="tr-TR"/>
        </w:rPr>
      </w:pPr>
      <w:r w:rsidRPr="00463C30">
        <w:rPr>
          <w:rFonts w:ascii="Cambria" w:eastAsia="Times New Roman" w:hAnsi="Cambria"/>
          <w:lang w:eastAsia="tr-TR"/>
        </w:rPr>
        <w:t>Yönder-danışan</w:t>
      </w:r>
      <w:r w:rsidR="003E3175" w:rsidRPr="00463C30">
        <w:rPr>
          <w:rFonts w:ascii="Cambria" w:eastAsia="Times New Roman" w:hAnsi="Cambria"/>
          <w:lang w:eastAsia="tr-TR"/>
        </w:rPr>
        <w:t xml:space="preserve"> ilişkisini kötüye kullanmamak</w:t>
      </w:r>
    </w:p>
    <w:p w14:paraId="09A35C42" w14:textId="77777777" w:rsidR="00FF1486" w:rsidRPr="00463C30" w:rsidRDefault="00FF1486" w:rsidP="00411DD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mbria" w:eastAsia="Times New Roman" w:hAnsi="Cambria"/>
          <w:lang w:eastAsia="tr-TR"/>
        </w:rPr>
      </w:pPr>
      <w:r w:rsidRPr="00463C30">
        <w:rPr>
          <w:rFonts w:ascii="Cambria" w:hAnsi="Cambria"/>
        </w:rPr>
        <w:t xml:space="preserve">Her ortamda etik, saygılı ve nazik davranmak                                                                        </w:t>
      </w:r>
    </w:p>
    <w:p w14:paraId="5B16FB49" w14:textId="77777777" w:rsidR="00FF1486" w:rsidRPr="00463C30" w:rsidRDefault="00FF1486" w:rsidP="00FF1486">
      <w:pPr>
        <w:pStyle w:val="Default"/>
        <w:numPr>
          <w:ilvl w:val="0"/>
          <w:numId w:val="15"/>
        </w:numPr>
        <w:jc w:val="both"/>
        <w:rPr>
          <w:rFonts w:ascii="Cambria" w:hAnsi="Cambria"/>
          <w:sz w:val="22"/>
          <w:szCs w:val="22"/>
        </w:rPr>
      </w:pPr>
      <w:r w:rsidRPr="00463C30">
        <w:rPr>
          <w:rFonts w:ascii="Cambria" w:hAnsi="Cambria"/>
          <w:sz w:val="22"/>
          <w:szCs w:val="22"/>
        </w:rPr>
        <w:t>Danışanın paylaştığı bilgilerin gizliliği</w:t>
      </w:r>
      <w:r w:rsidR="000C04F0" w:rsidRPr="00463C30">
        <w:rPr>
          <w:rFonts w:ascii="Cambria" w:hAnsi="Cambria"/>
          <w:sz w:val="22"/>
          <w:szCs w:val="22"/>
        </w:rPr>
        <w:t>ni</w:t>
      </w:r>
      <w:r w:rsidRPr="00463C30">
        <w:rPr>
          <w:rFonts w:ascii="Cambria" w:hAnsi="Cambria"/>
          <w:sz w:val="22"/>
          <w:szCs w:val="22"/>
        </w:rPr>
        <w:t xml:space="preserve"> korumak </w:t>
      </w:r>
    </w:p>
    <w:p w14:paraId="1BB2F8E9" w14:textId="77777777" w:rsidR="00FF1486" w:rsidRPr="00463C30" w:rsidRDefault="00FF1486" w:rsidP="00FF1486">
      <w:pPr>
        <w:pStyle w:val="Default"/>
        <w:numPr>
          <w:ilvl w:val="0"/>
          <w:numId w:val="15"/>
        </w:numPr>
        <w:jc w:val="both"/>
        <w:rPr>
          <w:rFonts w:ascii="Cambria" w:hAnsi="Cambria"/>
          <w:sz w:val="22"/>
          <w:szCs w:val="22"/>
        </w:rPr>
      </w:pPr>
      <w:r w:rsidRPr="00463C30">
        <w:rPr>
          <w:rFonts w:ascii="Cambria" w:hAnsi="Cambria"/>
          <w:sz w:val="22"/>
          <w:szCs w:val="22"/>
        </w:rPr>
        <w:t xml:space="preserve">Kişisel sınırlara saygı göstermek </w:t>
      </w:r>
    </w:p>
    <w:p w14:paraId="3C03D0DF" w14:textId="77777777" w:rsidR="00FF1486" w:rsidRPr="00463C30" w:rsidRDefault="00FF1486" w:rsidP="00FF1486">
      <w:pPr>
        <w:pStyle w:val="Default"/>
        <w:numPr>
          <w:ilvl w:val="0"/>
          <w:numId w:val="15"/>
        </w:numPr>
        <w:jc w:val="both"/>
        <w:rPr>
          <w:rFonts w:ascii="Cambria" w:hAnsi="Cambria"/>
          <w:sz w:val="22"/>
          <w:szCs w:val="22"/>
        </w:rPr>
      </w:pPr>
      <w:r w:rsidRPr="00463C30">
        <w:rPr>
          <w:rFonts w:ascii="Cambria" w:hAnsi="Cambria"/>
          <w:sz w:val="22"/>
          <w:szCs w:val="22"/>
        </w:rPr>
        <w:t xml:space="preserve">Sorumluluk sahibi olmak </w:t>
      </w:r>
    </w:p>
    <w:p w14:paraId="7970C6C3" w14:textId="77777777" w:rsidR="00FF1486" w:rsidRPr="00463C30" w:rsidRDefault="00FF1486" w:rsidP="00FF1486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 w:rsidRPr="00463C30">
        <w:rPr>
          <w:rFonts w:ascii="Cambria" w:hAnsi="Cambria"/>
          <w:sz w:val="22"/>
          <w:szCs w:val="22"/>
        </w:rPr>
        <w:lastRenderedPageBreak/>
        <w:t>Danışanlara rol model olmak</w:t>
      </w:r>
    </w:p>
    <w:p w14:paraId="7686192D" w14:textId="77777777" w:rsidR="00C238D6" w:rsidRPr="00463C30" w:rsidRDefault="00C238D6" w:rsidP="00C238D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mbria" w:eastAsia="Times New Roman" w:hAnsi="Cambria"/>
          <w:lang w:eastAsia="tr-TR"/>
        </w:rPr>
      </w:pPr>
      <w:r w:rsidRPr="00463C30">
        <w:rPr>
          <w:rFonts w:ascii="Cambria" w:eastAsia="Times New Roman" w:hAnsi="Cambria"/>
          <w:lang w:eastAsia="tr-TR"/>
        </w:rPr>
        <w:t xml:space="preserve">Bunun bir gelişim ve karşılıklı öğrenme süreci olduğunu hatırlamak, açık paylaşımların yapılabilmesi için </w:t>
      </w:r>
      <w:r w:rsidR="00533A01" w:rsidRPr="00463C30">
        <w:rPr>
          <w:rFonts w:ascii="Cambria" w:eastAsia="Times New Roman" w:hAnsi="Cambria"/>
          <w:lang w:eastAsia="tr-TR"/>
        </w:rPr>
        <w:t>gerekli güven ortamını yaratmak</w:t>
      </w:r>
    </w:p>
    <w:p w14:paraId="1180DA99" w14:textId="77777777" w:rsidR="00C238D6" w:rsidRPr="00463C30" w:rsidRDefault="00C238D6" w:rsidP="00C238D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mbria" w:eastAsia="Times New Roman" w:hAnsi="Cambria"/>
          <w:lang w:eastAsia="tr-TR"/>
        </w:rPr>
      </w:pPr>
      <w:r w:rsidRPr="00463C30">
        <w:rPr>
          <w:rFonts w:ascii="Cambria" w:eastAsia="Times New Roman" w:hAnsi="Cambria"/>
          <w:lang w:eastAsia="tr-TR"/>
        </w:rPr>
        <w:t>Süreç sonunda değerlendirme formunu doldurmak</w:t>
      </w:r>
    </w:p>
    <w:p w14:paraId="174ECDD1" w14:textId="77777777" w:rsidR="00C238D6" w:rsidRPr="00463C30" w:rsidRDefault="00C238D6" w:rsidP="00C238D6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 w:rsidRPr="00463C30">
        <w:rPr>
          <w:rFonts w:ascii="Cambria" w:hAnsi="Cambria"/>
          <w:sz w:val="22"/>
          <w:szCs w:val="22"/>
        </w:rPr>
        <w:t xml:space="preserve">Danışanı ile sorun yaşadığında çatışmaya girmeden Akademik Danışmandan yardım istemek </w:t>
      </w:r>
    </w:p>
    <w:p w14:paraId="453A812D" w14:textId="77777777" w:rsidR="00411DD8" w:rsidRPr="00463C30" w:rsidRDefault="00411DD8" w:rsidP="00411DD8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Cambria" w:eastAsia="Times New Roman" w:hAnsi="Cambria"/>
          <w:lang w:eastAsia="tr-TR"/>
        </w:rPr>
      </w:pPr>
      <w:r w:rsidRPr="00463C30">
        <w:rPr>
          <w:rFonts w:ascii="Cambria" w:eastAsia="Times New Roman" w:hAnsi="Cambria"/>
          <w:lang w:eastAsia="tr-TR"/>
        </w:rPr>
        <w:t>Sürecin işleyişine dair öneri ve geribildirimlerini Akademik Danışman ile paylaşmak</w:t>
      </w:r>
    </w:p>
    <w:p w14:paraId="707A624D" w14:textId="77777777" w:rsidR="00FF1486" w:rsidRPr="00463C30" w:rsidRDefault="00FF1486" w:rsidP="00FF1486">
      <w:pPr>
        <w:pStyle w:val="Default"/>
        <w:numPr>
          <w:ilvl w:val="1"/>
          <w:numId w:val="12"/>
        </w:numPr>
        <w:spacing w:after="240"/>
        <w:jc w:val="both"/>
        <w:rPr>
          <w:rFonts w:ascii="Cambria" w:hAnsi="Cambria"/>
          <w:b/>
          <w:bCs/>
          <w:color w:val="002060"/>
          <w:sz w:val="22"/>
          <w:szCs w:val="22"/>
        </w:rPr>
      </w:pPr>
      <w:r w:rsidRPr="00463C30">
        <w:rPr>
          <w:rFonts w:ascii="Cambria" w:hAnsi="Cambria"/>
          <w:b/>
          <w:bCs/>
          <w:color w:val="002060"/>
          <w:sz w:val="22"/>
          <w:szCs w:val="22"/>
        </w:rPr>
        <w:t xml:space="preserve">Akran Danışan’ın </w:t>
      </w:r>
      <w:r w:rsidR="00230FD7" w:rsidRPr="00463C30">
        <w:rPr>
          <w:rFonts w:ascii="Cambria" w:hAnsi="Cambria"/>
          <w:b/>
          <w:bCs/>
          <w:color w:val="002060"/>
          <w:sz w:val="22"/>
          <w:szCs w:val="22"/>
        </w:rPr>
        <w:t>Rol ve Sorumlulukları</w:t>
      </w:r>
    </w:p>
    <w:p w14:paraId="221A24B4" w14:textId="77777777" w:rsidR="00C238D6" w:rsidRPr="00463C30" w:rsidRDefault="00C238D6" w:rsidP="00C238D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mbria" w:eastAsia="Times New Roman" w:hAnsi="Cambria"/>
          <w:lang w:eastAsia="tr-TR"/>
        </w:rPr>
      </w:pPr>
      <w:r w:rsidRPr="00463C30">
        <w:rPr>
          <w:rFonts w:ascii="Cambria" w:eastAsia="Times New Roman" w:hAnsi="Cambria"/>
          <w:lang w:eastAsia="tr-TR"/>
        </w:rPr>
        <w:t>Görüşme takvimini düzenleyerek Yönder ve Akademik Danışman ile paylaşmak</w:t>
      </w:r>
    </w:p>
    <w:p w14:paraId="5FFEC31D" w14:textId="77777777" w:rsidR="00C238D6" w:rsidRPr="00463C30" w:rsidRDefault="00C238D6" w:rsidP="00C238D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mbria" w:hAnsi="Cambria"/>
        </w:rPr>
      </w:pPr>
      <w:r w:rsidRPr="00463C30">
        <w:rPr>
          <w:rFonts w:ascii="Cambria" w:eastAsia="Times New Roman" w:hAnsi="Cambria"/>
          <w:lang w:eastAsia="tr-TR"/>
        </w:rPr>
        <w:t>Yönderlik sürecine gereken zamanı ayırmak ve t</w:t>
      </w:r>
      <w:r w:rsidRPr="00463C30">
        <w:rPr>
          <w:rFonts w:ascii="Cambria" w:hAnsi="Cambria"/>
        </w:rPr>
        <w:t xml:space="preserve">oplantılara düzenli olarak katılmak </w:t>
      </w:r>
    </w:p>
    <w:p w14:paraId="4B901271" w14:textId="77777777" w:rsidR="003E3175" w:rsidRPr="00463C30" w:rsidRDefault="003E3175" w:rsidP="003E317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mbria" w:eastAsia="Times New Roman" w:hAnsi="Cambria"/>
          <w:lang w:eastAsia="tr-TR"/>
        </w:rPr>
      </w:pPr>
      <w:r w:rsidRPr="00463C30">
        <w:rPr>
          <w:rFonts w:ascii="Cambria" w:eastAsia="Times New Roman" w:hAnsi="Cambria"/>
          <w:lang w:eastAsia="tr-TR"/>
        </w:rPr>
        <w:t>Yönderin de katkısını alarak gelişim konularını belirlemek</w:t>
      </w:r>
    </w:p>
    <w:p w14:paraId="712049E5" w14:textId="77777777" w:rsidR="003E3175" w:rsidRPr="00463C30" w:rsidRDefault="00533A01" w:rsidP="003E317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mbria" w:eastAsia="Times New Roman" w:hAnsi="Cambria"/>
          <w:lang w:eastAsia="tr-TR"/>
        </w:rPr>
      </w:pPr>
      <w:r w:rsidRPr="00463C30">
        <w:rPr>
          <w:rFonts w:ascii="Cambria" w:eastAsia="Times New Roman" w:hAnsi="Cambria"/>
          <w:lang w:eastAsia="tr-TR"/>
        </w:rPr>
        <w:t>Akran Yönderliği s</w:t>
      </w:r>
      <w:r w:rsidR="003E3175" w:rsidRPr="00463C30">
        <w:rPr>
          <w:rFonts w:ascii="Cambria" w:eastAsia="Times New Roman" w:hAnsi="Cambria"/>
          <w:lang w:eastAsia="tr-TR"/>
        </w:rPr>
        <w:t>üre</w:t>
      </w:r>
      <w:r w:rsidRPr="00463C30">
        <w:rPr>
          <w:rFonts w:ascii="Cambria" w:eastAsia="Times New Roman" w:hAnsi="Cambria"/>
          <w:lang w:eastAsia="tr-TR"/>
        </w:rPr>
        <w:t>cinde</w:t>
      </w:r>
      <w:r w:rsidR="003E3175" w:rsidRPr="00463C30">
        <w:rPr>
          <w:rFonts w:ascii="Cambria" w:eastAsia="Times New Roman" w:hAnsi="Cambria"/>
          <w:lang w:eastAsia="tr-TR"/>
        </w:rPr>
        <w:t xml:space="preserve"> öğrenen</w:t>
      </w:r>
      <w:r w:rsidRPr="00463C30">
        <w:rPr>
          <w:rFonts w:ascii="Cambria" w:eastAsia="Times New Roman" w:hAnsi="Cambria"/>
          <w:lang w:eastAsia="tr-TR"/>
        </w:rPr>
        <w:t xml:space="preserve"> zihinde kalmaya özen göstermek</w:t>
      </w:r>
    </w:p>
    <w:p w14:paraId="7EBFD604" w14:textId="77777777" w:rsidR="00533A01" w:rsidRPr="00463C30" w:rsidRDefault="00181E12" w:rsidP="003E317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mbria" w:eastAsia="Times New Roman" w:hAnsi="Cambria"/>
          <w:lang w:eastAsia="tr-TR"/>
        </w:rPr>
      </w:pPr>
      <w:r w:rsidRPr="00463C30">
        <w:rPr>
          <w:rFonts w:ascii="Cambria" w:eastAsia="Times New Roman" w:hAnsi="Cambria"/>
          <w:lang w:eastAsia="tr-TR"/>
        </w:rPr>
        <w:t xml:space="preserve">Uygulamanın </w:t>
      </w:r>
      <w:r w:rsidR="00533A01" w:rsidRPr="00463C30">
        <w:rPr>
          <w:rFonts w:ascii="Cambria" w:eastAsia="Times New Roman" w:hAnsi="Cambria"/>
          <w:lang w:eastAsia="tr-TR"/>
        </w:rPr>
        <w:t>bir gelişim ve karşılıklı öğr</w:t>
      </w:r>
      <w:r w:rsidRPr="00463C30">
        <w:rPr>
          <w:rFonts w:ascii="Cambria" w:eastAsia="Times New Roman" w:hAnsi="Cambria"/>
          <w:lang w:eastAsia="tr-TR"/>
        </w:rPr>
        <w:t>enme süreci olduğunu hatırlamak</w:t>
      </w:r>
    </w:p>
    <w:p w14:paraId="20825303" w14:textId="77777777" w:rsidR="003E3175" w:rsidRPr="00463C30" w:rsidRDefault="003E3175" w:rsidP="003E317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mbria" w:eastAsia="Times New Roman" w:hAnsi="Cambria"/>
          <w:lang w:eastAsia="tr-TR"/>
        </w:rPr>
      </w:pPr>
      <w:r w:rsidRPr="00463C30">
        <w:rPr>
          <w:rFonts w:ascii="Cambria" w:eastAsia="Times New Roman" w:hAnsi="Cambria"/>
          <w:lang w:eastAsia="tr-TR"/>
        </w:rPr>
        <w:t>Geribildirim almaya ve vermeye açık olmak</w:t>
      </w:r>
    </w:p>
    <w:p w14:paraId="42B761CC" w14:textId="77777777" w:rsidR="003E3175" w:rsidRPr="00463C30" w:rsidRDefault="003E3175" w:rsidP="003E317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mbria" w:eastAsia="Times New Roman" w:hAnsi="Cambria"/>
          <w:lang w:eastAsia="tr-TR"/>
        </w:rPr>
      </w:pPr>
      <w:r w:rsidRPr="00463C30">
        <w:rPr>
          <w:rFonts w:ascii="Cambria" w:eastAsia="Times New Roman" w:hAnsi="Cambria"/>
          <w:lang w:eastAsia="tr-TR"/>
        </w:rPr>
        <w:t>Yönder-danışan ilişkisini kötüye kullanmamak</w:t>
      </w:r>
    </w:p>
    <w:p w14:paraId="102FA26F" w14:textId="77777777" w:rsidR="006A6C9B" w:rsidRPr="00463C30" w:rsidRDefault="006A6C9B" w:rsidP="00181E1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mbria" w:eastAsia="Times New Roman" w:hAnsi="Cambria"/>
          <w:lang w:eastAsia="tr-TR"/>
        </w:rPr>
      </w:pPr>
      <w:r w:rsidRPr="00463C30">
        <w:rPr>
          <w:rFonts w:ascii="Cambria" w:eastAsia="Times New Roman" w:hAnsi="Cambria"/>
          <w:lang w:eastAsia="tr-TR"/>
        </w:rPr>
        <w:t xml:space="preserve">Her ortamda etik, saygılı ve nazik davranmak </w:t>
      </w:r>
    </w:p>
    <w:p w14:paraId="0E772F34" w14:textId="77777777" w:rsidR="006A6C9B" w:rsidRPr="00463C30" w:rsidRDefault="006A6C9B" w:rsidP="00181E1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mbria" w:eastAsia="Times New Roman" w:hAnsi="Cambria"/>
          <w:lang w:eastAsia="tr-TR"/>
        </w:rPr>
      </w:pPr>
      <w:r w:rsidRPr="00463C30">
        <w:rPr>
          <w:rFonts w:ascii="Cambria" w:eastAsia="Times New Roman" w:hAnsi="Cambria"/>
          <w:lang w:eastAsia="tr-TR"/>
        </w:rPr>
        <w:t xml:space="preserve">Kişisel sınırlara saygı göstermek </w:t>
      </w:r>
    </w:p>
    <w:p w14:paraId="0D5A9E2F" w14:textId="77777777" w:rsidR="006A6C9B" w:rsidRPr="00463C30" w:rsidRDefault="006A6C9B" w:rsidP="00181E1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mbria" w:eastAsia="Times New Roman" w:hAnsi="Cambria"/>
          <w:lang w:eastAsia="tr-TR"/>
        </w:rPr>
      </w:pPr>
      <w:r w:rsidRPr="00463C30">
        <w:rPr>
          <w:rFonts w:ascii="Cambria" w:eastAsia="Times New Roman" w:hAnsi="Cambria"/>
          <w:lang w:eastAsia="tr-TR"/>
        </w:rPr>
        <w:t xml:space="preserve">Sorumluluk sahibi olmak </w:t>
      </w:r>
    </w:p>
    <w:p w14:paraId="68731EB4" w14:textId="77777777" w:rsidR="00181E12" w:rsidRPr="00463C30" w:rsidRDefault="00181E12" w:rsidP="00181E1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mbria" w:eastAsia="Times New Roman" w:hAnsi="Cambria"/>
          <w:lang w:eastAsia="tr-TR"/>
        </w:rPr>
      </w:pPr>
      <w:r w:rsidRPr="00463C30">
        <w:rPr>
          <w:rFonts w:ascii="Cambria" w:eastAsia="Times New Roman" w:hAnsi="Cambria"/>
          <w:lang w:eastAsia="tr-TR"/>
        </w:rPr>
        <w:t>Gizlilik ilkesine uygun davranmak.</w:t>
      </w:r>
    </w:p>
    <w:p w14:paraId="236DD0FC" w14:textId="77777777" w:rsidR="006A6C9B" w:rsidRPr="00463C30" w:rsidRDefault="006A6C9B" w:rsidP="00181E1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mbria" w:eastAsia="Times New Roman" w:hAnsi="Cambria"/>
          <w:lang w:eastAsia="tr-TR"/>
        </w:rPr>
      </w:pPr>
      <w:r w:rsidRPr="00463C30">
        <w:rPr>
          <w:rFonts w:ascii="Cambria" w:eastAsia="Times New Roman" w:hAnsi="Cambria"/>
          <w:lang w:eastAsia="tr-TR"/>
        </w:rPr>
        <w:t xml:space="preserve">İyi bir dinleyici olmak </w:t>
      </w:r>
    </w:p>
    <w:p w14:paraId="46F7151C" w14:textId="77777777" w:rsidR="006A6C9B" w:rsidRPr="00463C30" w:rsidRDefault="006A6C9B" w:rsidP="00181E1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mbria" w:eastAsia="Times New Roman" w:hAnsi="Cambria"/>
          <w:lang w:eastAsia="tr-TR"/>
        </w:rPr>
      </w:pPr>
      <w:r w:rsidRPr="00463C30">
        <w:rPr>
          <w:rFonts w:ascii="Cambria" w:eastAsia="Times New Roman" w:hAnsi="Cambria"/>
          <w:lang w:eastAsia="tr-TR"/>
        </w:rPr>
        <w:t xml:space="preserve">İletişime açık olmak </w:t>
      </w:r>
    </w:p>
    <w:p w14:paraId="0FF1AA8B" w14:textId="77777777" w:rsidR="00617B5D" w:rsidRPr="00463C30" w:rsidRDefault="00617B5D" w:rsidP="00617B5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mbria" w:eastAsia="Times New Roman" w:hAnsi="Cambria"/>
          <w:lang w:eastAsia="tr-TR"/>
        </w:rPr>
      </w:pPr>
      <w:r w:rsidRPr="00463C30">
        <w:rPr>
          <w:rFonts w:ascii="Cambria" w:eastAsia="Times New Roman" w:hAnsi="Cambria"/>
          <w:lang w:eastAsia="tr-TR"/>
        </w:rPr>
        <w:t>Süreç sonunda değerlendirme formunu doldurmak</w:t>
      </w:r>
    </w:p>
    <w:p w14:paraId="45284208" w14:textId="77777777" w:rsidR="00181E12" w:rsidRPr="00463C30" w:rsidRDefault="006A6C9B" w:rsidP="00181E1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mbria" w:eastAsia="Times New Roman" w:hAnsi="Cambria"/>
          <w:lang w:eastAsia="tr-TR"/>
        </w:rPr>
      </w:pPr>
      <w:r w:rsidRPr="00463C30">
        <w:rPr>
          <w:rFonts w:ascii="Cambria" w:eastAsia="Times New Roman" w:hAnsi="Cambria"/>
          <w:lang w:eastAsia="tr-TR"/>
        </w:rPr>
        <w:t xml:space="preserve">Akran yönderi ile sorun yaşadığında çatışmaya girmeden </w:t>
      </w:r>
      <w:r w:rsidR="00181E12" w:rsidRPr="00463C30">
        <w:rPr>
          <w:rFonts w:ascii="Cambria" w:eastAsia="Times New Roman" w:hAnsi="Cambria"/>
          <w:lang w:eastAsia="tr-TR"/>
        </w:rPr>
        <w:t xml:space="preserve">Akademik Danışmandan yardım istemek </w:t>
      </w:r>
    </w:p>
    <w:p w14:paraId="3479F4D7" w14:textId="77777777" w:rsidR="00BA523C" w:rsidRPr="00463C30" w:rsidRDefault="00181E12" w:rsidP="00617B5D">
      <w:pPr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ascii="Cambria" w:hAnsi="Cambria"/>
        </w:rPr>
      </w:pPr>
      <w:r w:rsidRPr="00463C30">
        <w:rPr>
          <w:rFonts w:ascii="Cambria" w:eastAsia="Times New Roman" w:hAnsi="Cambria"/>
          <w:lang w:eastAsia="tr-TR"/>
        </w:rPr>
        <w:t>Sürecin işleyişine dair öneri ve geribildirimlerini Akademik Danışman ile paylaşmak</w:t>
      </w:r>
    </w:p>
    <w:p w14:paraId="45B29DF8" w14:textId="77777777" w:rsidR="00BA523C" w:rsidRPr="00463C30" w:rsidRDefault="00BA523C" w:rsidP="00FF1486">
      <w:pPr>
        <w:pStyle w:val="NormalWeb"/>
        <w:numPr>
          <w:ilvl w:val="1"/>
          <w:numId w:val="12"/>
        </w:numPr>
        <w:shd w:val="clear" w:color="auto" w:fill="FFFFFF"/>
        <w:spacing w:before="0" w:beforeAutospacing="0" w:after="150" w:afterAutospacing="0"/>
        <w:jc w:val="both"/>
        <w:rPr>
          <w:rFonts w:ascii="Cambria" w:hAnsi="Cambria"/>
          <w:b/>
          <w:color w:val="002060"/>
          <w:sz w:val="22"/>
          <w:szCs w:val="22"/>
        </w:rPr>
      </w:pPr>
      <w:r w:rsidRPr="00463C30">
        <w:rPr>
          <w:rFonts w:ascii="Cambria" w:hAnsi="Cambria"/>
          <w:b/>
          <w:color w:val="002060"/>
          <w:sz w:val="22"/>
          <w:szCs w:val="22"/>
        </w:rPr>
        <w:t>Akademik Danışman</w:t>
      </w:r>
      <w:r w:rsidR="00230FD7" w:rsidRPr="00463C30">
        <w:rPr>
          <w:rFonts w:ascii="Cambria" w:hAnsi="Cambria"/>
          <w:b/>
          <w:color w:val="002060"/>
          <w:sz w:val="22"/>
          <w:szCs w:val="22"/>
        </w:rPr>
        <w:t>ın Rol ve</w:t>
      </w:r>
      <w:r w:rsidRPr="00463C30">
        <w:rPr>
          <w:rFonts w:ascii="Cambria" w:hAnsi="Cambria"/>
          <w:b/>
          <w:color w:val="002060"/>
          <w:sz w:val="22"/>
          <w:szCs w:val="22"/>
        </w:rPr>
        <w:t xml:space="preserve"> Sorumlulukları</w:t>
      </w:r>
    </w:p>
    <w:p w14:paraId="7062FFF8" w14:textId="77777777" w:rsidR="00F55BBE" w:rsidRPr="00463C30" w:rsidRDefault="00BA523C" w:rsidP="00BA523C">
      <w:pPr>
        <w:pStyle w:val="Default"/>
        <w:ind w:firstLine="360"/>
        <w:jc w:val="both"/>
        <w:rPr>
          <w:rFonts w:ascii="Cambria" w:hAnsi="Cambria"/>
          <w:sz w:val="22"/>
          <w:szCs w:val="22"/>
        </w:rPr>
      </w:pPr>
      <w:r w:rsidRPr="00463C30">
        <w:rPr>
          <w:rFonts w:ascii="Cambria" w:hAnsi="Cambria"/>
          <w:sz w:val="22"/>
          <w:szCs w:val="22"/>
        </w:rPr>
        <w:t>a)</w:t>
      </w:r>
      <w:r w:rsidR="00F55BBE" w:rsidRPr="00463C30">
        <w:rPr>
          <w:rFonts w:ascii="Cambria" w:hAnsi="Cambria"/>
          <w:sz w:val="22"/>
          <w:szCs w:val="22"/>
        </w:rPr>
        <w:t xml:space="preserve"> </w:t>
      </w:r>
      <w:r w:rsidR="00617B5D" w:rsidRPr="00463C30">
        <w:rPr>
          <w:rFonts w:ascii="Cambria" w:hAnsi="Cambria"/>
          <w:sz w:val="22"/>
          <w:szCs w:val="22"/>
        </w:rPr>
        <w:t xml:space="preserve"> Y</w:t>
      </w:r>
      <w:r w:rsidR="00F55BBE" w:rsidRPr="00463C30">
        <w:rPr>
          <w:rFonts w:ascii="Cambria" w:hAnsi="Cambria"/>
          <w:sz w:val="22"/>
          <w:szCs w:val="22"/>
        </w:rPr>
        <w:t xml:space="preserve">önderi </w:t>
      </w:r>
      <w:r w:rsidR="00617B5D" w:rsidRPr="00463C30">
        <w:rPr>
          <w:rFonts w:ascii="Cambria" w:hAnsi="Cambria"/>
          <w:sz w:val="22"/>
          <w:szCs w:val="22"/>
        </w:rPr>
        <w:t xml:space="preserve">ve danışanı </w:t>
      </w:r>
      <w:r w:rsidR="00F55BBE" w:rsidRPr="00463C30">
        <w:rPr>
          <w:rFonts w:ascii="Cambria" w:hAnsi="Cambria"/>
          <w:sz w:val="22"/>
          <w:szCs w:val="22"/>
        </w:rPr>
        <w:t xml:space="preserve">eşleştirir. </w:t>
      </w:r>
      <w:r w:rsidRPr="00463C30">
        <w:rPr>
          <w:rFonts w:ascii="Cambria" w:hAnsi="Cambria"/>
          <w:sz w:val="22"/>
          <w:szCs w:val="22"/>
        </w:rPr>
        <w:t xml:space="preserve"> </w:t>
      </w:r>
    </w:p>
    <w:p w14:paraId="2102B4DF" w14:textId="77777777" w:rsidR="00F55BBE" w:rsidRPr="00DC2C4D" w:rsidRDefault="00F55BBE" w:rsidP="00BA523C">
      <w:pPr>
        <w:pStyle w:val="Default"/>
        <w:ind w:firstLine="360"/>
        <w:jc w:val="both"/>
        <w:rPr>
          <w:rFonts w:ascii="Cambria" w:hAnsi="Cambria"/>
          <w:sz w:val="22"/>
          <w:szCs w:val="22"/>
        </w:rPr>
      </w:pPr>
      <w:r w:rsidRPr="00463C30">
        <w:rPr>
          <w:rFonts w:ascii="Cambria" w:hAnsi="Cambria"/>
          <w:sz w:val="22"/>
          <w:szCs w:val="22"/>
        </w:rPr>
        <w:t xml:space="preserve">b) Yönder tarafından </w:t>
      </w:r>
      <w:r w:rsidRPr="00DC2C4D">
        <w:rPr>
          <w:rFonts w:ascii="Cambria" w:hAnsi="Cambria"/>
          <w:sz w:val="22"/>
          <w:szCs w:val="22"/>
        </w:rPr>
        <w:t>imzalanan “</w:t>
      </w:r>
      <w:r w:rsidRPr="00DC2C4D">
        <w:rPr>
          <w:rFonts w:ascii="Cambria" w:hAnsi="Cambria"/>
          <w:i/>
          <w:sz w:val="22"/>
          <w:szCs w:val="22"/>
        </w:rPr>
        <w:t>SBF-FR-</w:t>
      </w:r>
      <w:r w:rsidR="00DC2C4D" w:rsidRPr="00DC2C4D">
        <w:rPr>
          <w:rFonts w:ascii="Cambria" w:hAnsi="Cambria"/>
          <w:i/>
          <w:sz w:val="22"/>
          <w:szCs w:val="22"/>
        </w:rPr>
        <w:t>18</w:t>
      </w:r>
      <w:r w:rsidRPr="00DC2C4D">
        <w:rPr>
          <w:rFonts w:ascii="Cambria" w:hAnsi="Cambria"/>
          <w:i/>
          <w:sz w:val="22"/>
          <w:szCs w:val="22"/>
        </w:rPr>
        <w:t xml:space="preserve"> </w:t>
      </w:r>
      <w:r w:rsidR="00471BDE" w:rsidRPr="00DC2C4D">
        <w:rPr>
          <w:rFonts w:ascii="Cambria" w:hAnsi="Cambria"/>
          <w:i/>
          <w:sz w:val="22"/>
          <w:szCs w:val="22"/>
        </w:rPr>
        <w:t xml:space="preserve">Yönder </w:t>
      </w:r>
      <w:r w:rsidRPr="00DC2C4D">
        <w:rPr>
          <w:rFonts w:ascii="Cambria" w:hAnsi="Cambria"/>
          <w:i/>
          <w:sz w:val="22"/>
          <w:szCs w:val="22"/>
        </w:rPr>
        <w:t>Öğrenci Uygulama Formu”</w:t>
      </w:r>
      <w:r w:rsidRPr="00DC2C4D">
        <w:rPr>
          <w:rFonts w:ascii="Cambria" w:hAnsi="Cambria"/>
          <w:sz w:val="22"/>
          <w:szCs w:val="22"/>
        </w:rPr>
        <w:t xml:space="preserve"> nu teslim alır ve süreç boyunca muhafaza eder.</w:t>
      </w:r>
    </w:p>
    <w:p w14:paraId="7FE19883" w14:textId="77777777" w:rsidR="00F55BBE" w:rsidRPr="00DC2C4D" w:rsidRDefault="00F55BBE" w:rsidP="00BA523C">
      <w:pPr>
        <w:pStyle w:val="Default"/>
        <w:ind w:firstLine="360"/>
        <w:jc w:val="both"/>
        <w:rPr>
          <w:rFonts w:ascii="Cambria" w:hAnsi="Cambria"/>
          <w:sz w:val="22"/>
          <w:szCs w:val="22"/>
        </w:rPr>
      </w:pPr>
      <w:r w:rsidRPr="00DC2C4D">
        <w:rPr>
          <w:rFonts w:ascii="Cambria" w:hAnsi="Cambria"/>
          <w:sz w:val="22"/>
          <w:szCs w:val="22"/>
        </w:rPr>
        <w:t xml:space="preserve">c) </w:t>
      </w:r>
      <w:r w:rsidR="00BA523C" w:rsidRPr="00DC2C4D">
        <w:rPr>
          <w:rFonts w:ascii="Cambria" w:hAnsi="Cambria"/>
          <w:sz w:val="22"/>
          <w:szCs w:val="22"/>
        </w:rPr>
        <w:t>Akran ve yönderi</w:t>
      </w:r>
      <w:r w:rsidR="005D6E21" w:rsidRPr="00DC2C4D">
        <w:rPr>
          <w:rFonts w:ascii="Cambria" w:hAnsi="Cambria"/>
          <w:sz w:val="22"/>
          <w:szCs w:val="22"/>
        </w:rPr>
        <w:t>n</w:t>
      </w:r>
      <w:r w:rsidR="00BA523C" w:rsidRPr="00DC2C4D">
        <w:rPr>
          <w:rFonts w:ascii="Cambria" w:hAnsi="Cambria"/>
          <w:sz w:val="22"/>
          <w:szCs w:val="22"/>
        </w:rPr>
        <w:t xml:space="preserve"> çalışmalarını </w:t>
      </w:r>
      <w:r w:rsidRPr="00DC2C4D">
        <w:rPr>
          <w:rFonts w:ascii="Cambria" w:hAnsi="Cambria"/>
          <w:sz w:val="22"/>
          <w:szCs w:val="22"/>
        </w:rPr>
        <w:t xml:space="preserve">kontrol eder ve </w:t>
      </w:r>
      <w:r w:rsidR="00617B5D" w:rsidRPr="00DC2C4D">
        <w:rPr>
          <w:rFonts w:ascii="Cambria" w:hAnsi="Cambria"/>
          <w:sz w:val="22"/>
          <w:szCs w:val="22"/>
        </w:rPr>
        <w:t xml:space="preserve">görüşme takvimini </w:t>
      </w:r>
      <w:r w:rsidRPr="00DC2C4D">
        <w:rPr>
          <w:rFonts w:ascii="Cambria" w:hAnsi="Cambria"/>
          <w:sz w:val="22"/>
          <w:szCs w:val="22"/>
        </w:rPr>
        <w:t>izler.</w:t>
      </w:r>
    </w:p>
    <w:p w14:paraId="0CA4E110" w14:textId="77777777" w:rsidR="00BA523C" w:rsidRPr="00DC2C4D" w:rsidRDefault="00F16392" w:rsidP="00BA523C">
      <w:pPr>
        <w:pStyle w:val="Default"/>
        <w:ind w:firstLine="360"/>
        <w:jc w:val="both"/>
        <w:rPr>
          <w:rFonts w:ascii="Cambria" w:hAnsi="Cambria"/>
          <w:sz w:val="22"/>
          <w:szCs w:val="22"/>
        </w:rPr>
      </w:pPr>
      <w:r w:rsidRPr="00DC2C4D">
        <w:rPr>
          <w:rFonts w:ascii="Cambria" w:hAnsi="Cambria"/>
          <w:sz w:val="22"/>
          <w:szCs w:val="22"/>
        </w:rPr>
        <w:t>ç</w:t>
      </w:r>
      <w:r w:rsidR="00F55BBE" w:rsidRPr="00DC2C4D">
        <w:rPr>
          <w:rFonts w:ascii="Cambria" w:hAnsi="Cambria"/>
          <w:sz w:val="22"/>
          <w:szCs w:val="22"/>
        </w:rPr>
        <w:t xml:space="preserve">) </w:t>
      </w:r>
      <w:r w:rsidR="00BA523C" w:rsidRPr="00DC2C4D">
        <w:rPr>
          <w:rFonts w:ascii="Cambria" w:hAnsi="Cambria"/>
          <w:sz w:val="22"/>
          <w:szCs w:val="22"/>
        </w:rPr>
        <w:t>Akran ve yönderi arasında yaşanan sorunları çözer, gerektiğinde akran ve yönderi değiştirir</w:t>
      </w:r>
      <w:r w:rsidR="00F55BBE" w:rsidRPr="00DC2C4D">
        <w:rPr>
          <w:rFonts w:ascii="Cambria" w:hAnsi="Cambria"/>
          <w:sz w:val="22"/>
          <w:szCs w:val="22"/>
        </w:rPr>
        <w:t>.</w:t>
      </w:r>
    </w:p>
    <w:p w14:paraId="2C5AE5E0" w14:textId="77777777" w:rsidR="00F55BBE" w:rsidRPr="00463C30" w:rsidRDefault="00F16392" w:rsidP="00F55BBE">
      <w:pPr>
        <w:pStyle w:val="Default"/>
        <w:ind w:firstLine="360"/>
        <w:jc w:val="both"/>
        <w:rPr>
          <w:rFonts w:ascii="Cambria" w:hAnsi="Cambria"/>
          <w:sz w:val="22"/>
          <w:szCs w:val="22"/>
        </w:rPr>
      </w:pPr>
      <w:r w:rsidRPr="00DC2C4D">
        <w:rPr>
          <w:rFonts w:ascii="Cambria" w:hAnsi="Cambria"/>
          <w:sz w:val="22"/>
          <w:szCs w:val="22"/>
        </w:rPr>
        <w:t>d</w:t>
      </w:r>
      <w:r w:rsidR="00F55BBE" w:rsidRPr="00DC2C4D">
        <w:rPr>
          <w:rFonts w:ascii="Cambria" w:hAnsi="Cambria"/>
          <w:sz w:val="22"/>
          <w:szCs w:val="22"/>
        </w:rPr>
        <w:t>)Danışan öğrenci değerlendirmesi sonuçlarını analiz</w:t>
      </w:r>
      <w:r w:rsidR="00F55BBE" w:rsidRPr="00463C30">
        <w:rPr>
          <w:rFonts w:ascii="Cambria" w:hAnsi="Cambria"/>
          <w:sz w:val="22"/>
          <w:szCs w:val="22"/>
        </w:rPr>
        <w:t xml:space="preserve"> eder, gerekirse Düzeltici İyileştirici Faaliyet başlatır.</w:t>
      </w:r>
    </w:p>
    <w:p w14:paraId="36318BA8" w14:textId="77777777" w:rsidR="00411DD8" w:rsidRPr="00463C30" w:rsidRDefault="00F16392" w:rsidP="00F55BBE">
      <w:pPr>
        <w:pStyle w:val="Default"/>
        <w:ind w:firstLine="360"/>
        <w:jc w:val="both"/>
        <w:rPr>
          <w:rFonts w:ascii="Cambria" w:hAnsi="Cambria"/>
          <w:sz w:val="22"/>
          <w:szCs w:val="22"/>
        </w:rPr>
      </w:pPr>
      <w:r w:rsidRPr="00463C30">
        <w:rPr>
          <w:rFonts w:ascii="Cambria" w:hAnsi="Cambria"/>
          <w:sz w:val="22"/>
          <w:szCs w:val="22"/>
        </w:rPr>
        <w:t xml:space="preserve">e) </w:t>
      </w:r>
      <w:r w:rsidR="00411DD8" w:rsidRPr="00463C30">
        <w:rPr>
          <w:rFonts w:ascii="Cambria" w:hAnsi="Cambria"/>
          <w:sz w:val="22"/>
          <w:szCs w:val="22"/>
        </w:rPr>
        <w:t>Akran Yönderliği süre</w:t>
      </w:r>
      <w:r w:rsidR="00617B5D" w:rsidRPr="00463C30">
        <w:rPr>
          <w:rFonts w:ascii="Cambria" w:hAnsi="Cambria"/>
          <w:sz w:val="22"/>
          <w:szCs w:val="22"/>
        </w:rPr>
        <w:t>cine ilişkin geri bildirim alır, sürecin etkililiğini değerlendirir ve raporlar.</w:t>
      </w:r>
    </w:p>
    <w:p w14:paraId="25C7783C" w14:textId="77777777" w:rsidR="00F16392" w:rsidRPr="00463C30" w:rsidRDefault="00411DD8" w:rsidP="00F55BBE">
      <w:pPr>
        <w:pStyle w:val="Default"/>
        <w:ind w:firstLine="360"/>
        <w:jc w:val="both"/>
        <w:rPr>
          <w:rFonts w:ascii="Cambria" w:hAnsi="Cambria"/>
          <w:sz w:val="22"/>
          <w:szCs w:val="22"/>
        </w:rPr>
      </w:pPr>
      <w:r w:rsidRPr="00463C30">
        <w:rPr>
          <w:rFonts w:ascii="Cambria" w:hAnsi="Cambria"/>
          <w:sz w:val="22"/>
          <w:szCs w:val="22"/>
        </w:rPr>
        <w:t xml:space="preserve">f) </w:t>
      </w:r>
      <w:r w:rsidR="00F16392" w:rsidRPr="00463C30">
        <w:rPr>
          <w:rFonts w:ascii="Cambria" w:hAnsi="Cambria"/>
          <w:sz w:val="22"/>
          <w:szCs w:val="22"/>
        </w:rPr>
        <w:t xml:space="preserve">Yönder ve danışanın ihtiyaç duyduğu eğitimleri </w:t>
      </w:r>
      <w:r w:rsidR="00471BDE" w:rsidRPr="00463C30">
        <w:rPr>
          <w:rFonts w:ascii="Cambria" w:hAnsi="Cambria"/>
          <w:sz w:val="22"/>
          <w:szCs w:val="22"/>
        </w:rPr>
        <w:t xml:space="preserve">ilgili </w:t>
      </w:r>
      <w:r w:rsidR="00F16392" w:rsidRPr="00463C30">
        <w:rPr>
          <w:rFonts w:ascii="Cambria" w:hAnsi="Cambria"/>
          <w:sz w:val="22"/>
          <w:szCs w:val="22"/>
        </w:rPr>
        <w:t>Bölüm Başkanlığı</w:t>
      </w:r>
      <w:r w:rsidR="00471BDE" w:rsidRPr="00463C30">
        <w:rPr>
          <w:rFonts w:ascii="Cambria" w:hAnsi="Cambria"/>
          <w:sz w:val="22"/>
          <w:szCs w:val="22"/>
        </w:rPr>
        <w:t xml:space="preserve"> ile birlikte yürütür</w:t>
      </w:r>
      <w:r w:rsidR="00F16392" w:rsidRPr="00463C30">
        <w:rPr>
          <w:rFonts w:ascii="Cambria" w:hAnsi="Cambria"/>
          <w:sz w:val="22"/>
          <w:szCs w:val="22"/>
        </w:rPr>
        <w:t>.</w:t>
      </w:r>
    </w:p>
    <w:p w14:paraId="705C6538" w14:textId="77777777" w:rsidR="00F16392" w:rsidRPr="00463C30" w:rsidRDefault="00411DD8" w:rsidP="00463C30">
      <w:pPr>
        <w:pStyle w:val="Default"/>
        <w:spacing w:after="240"/>
        <w:ind w:firstLine="360"/>
        <w:jc w:val="both"/>
        <w:rPr>
          <w:rFonts w:ascii="Cambria" w:hAnsi="Cambria"/>
          <w:sz w:val="22"/>
          <w:szCs w:val="22"/>
        </w:rPr>
      </w:pPr>
      <w:r w:rsidRPr="00463C30">
        <w:rPr>
          <w:rFonts w:ascii="Cambria" w:hAnsi="Cambria"/>
          <w:sz w:val="22"/>
          <w:szCs w:val="22"/>
        </w:rPr>
        <w:t>g</w:t>
      </w:r>
      <w:r w:rsidR="00F16392" w:rsidRPr="00463C30">
        <w:rPr>
          <w:rFonts w:ascii="Cambria" w:hAnsi="Cambria"/>
          <w:sz w:val="22"/>
          <w:szCs w:val="22"/>
        </w:rPr>
        <w:t xml:space="preserve">) Akademik danışman, Akademik Danışmanlık Hizmetleri Usul ve Esasları’na uygun davranır. </w:t>
      </w:r>
    </w:p>
    <w:p w14:paraId="23A403DD" w14:textId="77777777" w:rsidR="006A6C9B" w:rsidRPr="004E79AD" w:rsidRDefault="006A6C9B" w:rsidP="00FF1486">
      <w:pPr>
        <w:pStyle w:val="NormalWeb"/>
        <w:numPr>
          <w:ilvl w:val="1"/>
          <w:numId w:val="12"/>
        </w:numPr>
        <w:shd w:val="clear" w:color="auto" w:fill="FFFFFF"/>
        <w:spacing w:before="0" w:beforeAutospacing="0" w:after="150" w:afterAutospacing="0"/>
        <w:jc w:val="both"/>
        <w:rPr>
          <w:rFonts w:ascii="Cambria" w:hAnsi="Cambria"/>
          <w:color w:val="002060"/>
          <w:sz w:val="22"/>
          <w:szCs w:val="22"/>
        </w:rPr>
      </w:pPr>
      <w:r w:rsidRPr="00463C30">
        <w:rPr>
          <w:rFonts w:ascii="Cambria" w:hAnsi="Cambria"/>
          <w:b/>
          <w:bCs/>
          <w:color w:val="002060"/>
          <w:sz w:val="22"/>
          <w:szCs w:val="22"/>
        </w:rPr>
        <w:t xml:space="preserve">Akran Yönderliği </w:t>
      </w:r>
      <w:r w:rsidRPr="004E79AD">
        <w:rPr>
          <w:rFonts w:ascii="Cambria" w:hAnsi="Cambria"/>
          <w:b/>
          <w:bCs/>
          <w:color w:val="002060"/>
          <w:sz w:val="22"/>
          <w:szCs w:val="22"/>
        </w:rPr>
        <w:t>Uygulanması</w:t>
      </w:r>
    </w:p>
    <w:p w14:paraId="66350C20" w14:textId="77777777" w:rsidR="006A6C9B" w:rsidRPr="004E79AD" w:rsidRDefault="007B0CF0" w:rsidP="004E79AD">
      <w:pPr>
        <w:pStyle w:val="Default"/>
        <w:ind w:left="360"/>
        <w:jc w:val="both"/>
        <w:rPr>
          <w:rFonts w:ascii="Cambria" w:hAnsi="Cambria"/>
          <w:sz w:val="22"/>
          <w:szCs w:val="22"/>
        </w:rPr>
      </w:pPr>
      <w:r w:rsidRPr="004E79AD">
        <w:rPr>
          <w:rFonts w:ascii="Cambria" w:hAnsi="Cambria"/>
          <w:sz w:val="22"/>
          <w:szCs w:val="22"/>
        </w:rPr>
        <w:t xml:space="preserve">a) </w:t>
      </w:r>
      <w:r w:rsidR="004E79AD" w:rsidRPr="004E79AD">
        <w:rPr>
          <w:rFonts w:ascii="Cambria" w:hAnsi="Cambria"/>
          <w:sz w:val="22"/>
          <w:szCs w:val="22"/>
        </w:rPr>
        <w:t>Daha üst sınıflar ve deneyimli öğrenciler,</w:t>
      </w:r>
      <w:r w:rsidR="004E79AD" w:rsidRPr="004E79AD">
        <w:rPr>
          <w:rFonts w:ascii="Cambria" w:hAnsi="Cambria"/>
          <w:b/>
          <w:bCs/>
          <w:color w:val="002060"/>
          <w:sz w:val="22"/>
          <w:szCs w:val="22"/>
        </w:rPr>
        <w:t xml:space="preserve"> </w:t>
      </w:r>
      <w:r w:rsidR="004E79AD" w:rsidRPr="004E79AD">
        <w:rPr>
          <w:rFonts w:ascii="Cambria" w:hAnsi="Cambria"/>
          <w:sz w:val="22"/>
          <w:szCs w:val="22"/>
        </w:rPr>
        <w:t xml:space="preserve">daha alt sınıflara ve yeni başlayan öğrencilere </w:t>
      </w:r>
      <w:r w:rsidR="006A6C9B" w:rsidRPr="004E79AD">
        <w:rPr>
          <w:rFonts w:ascii="Cambria" w:hAnsi="Cambria"/>
          <w:sz w:val="22"/>
          <w:szCs w:val="22"/>
        </w:rPr>
        <w:t xml:space="preserve">Akran Yönderliği kapsamında bire bir </w:t>
      </w:r>
      <w:r w:rsidR="00BA523C" w:rsidRPr="004E79AD">
        <w:rPr>
          <w:rFonts w:ascii="Cambria" w:hAnsi="Cambria"/>
          <w:sz w:val="22"/>
          <w:szCs w:val="22"/>
        </w:rPr>
        <w:t>yönderlik</w:t>
      </w:r>
      <w:r w:rsidR="006A6C9B" w:rsidRPr="004E79AD">
        <w:rPr>
          <w:rFonts w:ascii="Cambria" w:hAnsi="Cambria"/>
          <w:sz w:val="22"/>
          <w:szCs w:val="22"/>
        </w:rPr>
        <w:t xml:space="preserve"> yapar.</w:t>
      </w:r>
    </w:p>
    <w:p w14:paraId="1C1F1579" w14:textId="77777777" w:rsidR="007B0CF0" w:rsidRPr="00463C30" w:rsidRDefault="007B0CF0" w:rsidP="008936D3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Cambria" w:hAnsi="Cambria"/>
          <w:sz w:val="22"/>
          <w:szCs w:val="22"/>
        </w:rPr>
      </w:pPr>
      <w:r w:rsidRPr="004E79AD">
        <w:rPr>
          <w:rFonts w:ascii="Cambria" w:hAnsi="Cambria"/>
          <w:sz w:val="22"/>
          <w:szCs w:val="22"/>
        </w:rPr>
        <w:t>b) H</w:t>
      </w:r>
      <w:r w:rsidR="006A6C9B" w:rsidRPr="004E79AD">
        <w:rPr>
          <w:rFonts w:ascii="Cambria" w:hAnsi="Cambria"/>
          <w:sz w:val="22"/>
          <w:szCs w:val="22"/>
        </w:rPr>
        <w:t>er e</w:t>
      </w:r>
      <w:r w:rsidRPr="004E79AD">
        <w:rPr>
          <w:rFonts w:ascii="Cambria" w:hAnsi="Cambria"/>
          <w:sz w:val="22"/>
          <w:szCs w:val="22"/>
        </w:rPr>
        <w:t xml:space="preserve">ğitim-öğretim yılı güz ya da bahar </w:t>
      </w:r>
      <w:r w:rsidR="006A6C9B" w:rsidRPr="004E79AD">
        <w:rPr>
          <w:rFonts w:ascii="Cambria" w:hAnsi="Cambria"/>
          <w:sz w:val="22"/>
          <w:szCs w:val="22"/>
        </w:rPr>
        <w:t>dönemi</w:t>
      </w:r>
      <w:r w:rsidR="006A6C9B" w:rsidRPr="00463C30">
        <w:rPr>
          <w:rFonts w:ascii="Cambria" w:hAnsi="Cambria"/>
          <w:sz w:val="22"/>
          <w:szCs w:val="22"/>
        </w:rPr>
        <w:t xml:space="preserve"> öğrenci kayıtları tamamlandıktan sonra </w:t>
      </w:r>
      <w:r w:rsidRPr="00463C30">
        <w:rPr>
          <w:rFonts w:ascii="Cambria" w:hAnsi="Cambria"/>
          <w:sz w:val="22"/>
          <w:szCs w:val="22"/>
        </w:rPr>
        <w:t xml:space="preserve">yönder </w:t>
      </w:r>
      <w:r w:rsidR="006A6C9B" w:rsidRPr="00463C30">
        <w:rPr>
          <w:rFonts w:ascii="Cambria" w:hAnsi="Cambria"/>
          <w:sz w:val="22"/>
          <w:szCs w:val="22"/>
        </w:rPr>
        <w:t xml:space="preserve">ve </w:t>
      </w:r>
      <w:r w:rsidRPr="00463C30">
        <w:rPr>
          <w:rFonts w:ascii="Cambria" w:hAnsi="Cambria"/>
          <w:sz w:val="22"/>
          <w:szCs w:val="22"/>
        </w:rPr>
        <w:t>danışan</w:t>
      </w:r>
      <w:r w:rsidR="006A6C9B" w:rsidRPr="00463C30">
        <w:rPr>
          <w:rFonts w:ascii="Cambria" w:hAnsi="Cambria"/>
          <w:sz w:val="22"/>
          <w:szCs w:val="22"/>
        </w:rPr>
        <w:t xml:space="preserve"> öğrenciler akademik danışmanlar tarafından eşleştirilerek belirlenir.</w:t>
      </w:r>
    </w:p>
    <w:p w14:paraId="6F87815F" w14:textId="77777777" w:rsidR="008936D3" w:rsidRPr="00463C30" w:rsidRDefault="007B0CF0" w:rsidP="008936D3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Cambria" w:hAnsi="Cambria"/>
          <w:sz w:val="22"/>
          <w:szCs w:val="22"/>
        </w:rPr>
      </w:pPr>
      <w:r w:rsidRPr="00463C30">
        <w:rPr>
          <w:rFonts w:ascii="Cambria" w:hAnsi="Cambria"/>
          <w:sz w:val="22"/>
          <w:szCs w:val="22"/>
        </w:rPr>
        <w:t>c)</w:t>
      </w:r>
      <w:r w:rsidR="006A6C9B" w:rsidRPr="00463C30">
        <w:rPr>
          <w:rFonts w:ascii="Cambria" w:hAnsi="Cambria"/>
          <w:sz w:val="22"/>
          <w:szCs w:val="22"/>
        </w:rPr>
        <w:t xml:space="preserve"> E</w:t>
      </w:r>
      <w:r w:rsidRPr="00463C30">
        <w:rPr>
          <w:rFonts w:ascii="Cambria" w:hAnsi="Cambria"/>
          <w:sz w:val="22"/>
          <w:szCs w:val="22"/>
        </w:rPr>
        <w:t>ş</w:t>
      </w:r>
      <w:r w:rsidR="006A6C9B" w:rsidRPr="00463C30">
        <w:rPr>
          <w:rFonts w:ascii="Cambria" w:hAnsi="Cambria"/>
          <w:sz w:val="22"/>
          <w:szCs w:val="22"/>
        </w:rPr>
        <w:t xml:space="preserve">leştirmede </w:t>
      </w:r>
      <w:r w:rsidRPr="00463C30">
        <w:rPr>
          <w:rFonts w:ascii="Cambria" w:hAnsi="Cambria"/>
          <w:sz w:val="22"/>
          <w:szCs w:val="22"/>
        </w:rPr>
        <w:t>yönderlik</w:t>
      </w:r>
      <w:r w:rsidR="006A6C9B" w:rsidRPr="00463C30">
        <w:rPr>
          <w:rFonts w:ascii="Cambria" w:hAnsi="Cambria"/>
          <w:sz w:val="22"/>
          <w:szCs w:val="22"/>
        </w:rPr>
        <w:t xml:space="preserve"> yapacak öğrencilerin sayısı </w:t>
      </w:r>
      <w:r w:rsidRPr="00463C30">
        <w:rPr>
          <w:rFonts w:ascii="Cambria" w:hAnsi="Cambria"/>
          <w:sz w:val="22"/>
          <w:szCs w:val="22"/>
        </w:rPr>
        <w:t>danışan</w:t>
      </w:r>
      <w:r w:rsidR="006A6C9B" w:rsidRPr="00463C30">
        <w:rPr>
          <w:rFonts w:ascii="Cambria" w:hAnsi="Cambria"/>
          <w:sz w:val="22"/>
          <w:szCs w:val="22"/>
        </w:rPr>
        <w:t xml:space="preserve"> öğrencilerin sayısından daha az olursa </w:t>
      </w:r>
      <w:r w:rsidRPr="00463C30">
        <w:rPr>
          <w:rFonts w:ascii="Cambria" w:hAnsi="Cambria"/>
          <w:sz w:val="22"/>
          <w:szCs w:val="22"/>
        </w:rPr>
        <w:t xml:space="preserve">yönder </w:t>
      </w:r>
      <w:r w:rsidR="006A6C9B" w:rsidRPr="00463C30">
        <w:rPr>
          <w:rFonts w:ascii="Cambria" w:hAnsi="Cambria"/>
          <w:sz w:val="22"/>
          <w:szCs w:val="22"/>
        </w:rPr>
        <w:t>öğr</w:t>
      </w:r>
      <w:r w:rsidR="008936D3" w:rsidRPr="00463C30">
        <w:rPr>
          <w:rFonts w:ascii="Cambria" w:hAnsi="Cambria"/>
          <w:sz w:val="22"/>
          <w:szCs w:val="22"/>
        </w:rPr>
        <w:t>encilerin bir kısmına iki tane danışan</w:t>
      </w:r>
      <w:r w:rsidR="001E4022">
        <w:rPr>
          <w:rFonts w:ascii="Cambria" w:hAnsi="Cambria"/>
          <w:sz w:val="22"/>
          <w:szCs w:val="22"/>
        </w:rPr>
        <w:t xml:space="preserve"> öğrenci verilebil</w:t>
      </w:r>
      <w:r w:rsidR="006A6C9B" w:rsidRPr="00463C30">
        <w:rPr>
          <w:rFonts w:ascii="Cambria" w:hAnsi="Cambria"/>
          <w:sz w:val="22"/>
          <w:szCs w:val="22"/>
        </w:rPr>
        <w:t>ir.</w:t>
      </w:r>
    </w:p>
    <w:p w14:paraId="3C7AFF1D" w14:textId="77777777" w:rsidR="008936D3" w:rsidRPr="00463C30" w:rsidRDefault="00D35D6D" w:rsidP="008936D3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Cambria" w:hAnsi="Cambria"/>
          <w:sz w:val="22"/>
          <w:szCs w:val="22"/>
        </w:rPr>
      </w:pPr>
      <w:r w:rsidRPr="00463C30">
        <w:rPr>
          <w:rFonts w:ascii="Cambria" w:hAnsi="Cambria"/>
          <w:sz w:val="22"/>
          <w:szCs w:val="22"/>
        </w:rPr>
        <w:t>ç</w:t>
      </w:r>
      <w:r w:rsidR="008936D3" w:rsidRPr="00463C30">
        <w:rPr>
          <w:rFonts w:ascii="Cambria" w:hAnsi="Cambria"/>
          <w:sz w:val="22"/>
          <w:szCs w:val="22"/>
        </w:rPr>
        <w:t xml:space="preserve">) </w:t>
      </w:r>
      <w:r w:rsidR="006A6C9B" w:rsidRPr="00463C30">
        <w:rPr>
          <w:rFonts w:ascii="Cambria" w:hAnsi="Cambria"/>
          <w:sz w:val="22"/>
          <w:szCs w:val="22"/>
        </w:rPr>
        <w:t xml:space="preserve">Akademik takvimin güz </w:t>
      </w:r>
      <w:r w:rsidR="008936D3" w:rsidRPr="00463C30">
        <w:rPr>
          <w:rFonts w:ascii="Cambria" w:hAnsi="Cambria"/>
          <w:sz w:val="22"/>
          <w:szCs w:val="22"/>
        </w:rPr>
        <w:t xml:space="preserve">ya da bahar </w:t>
      </w:r>
      <w:r w:rsidR="006A6C9B" w:rsidRPr="00463C30">
        <w:rPr>
          <w:rFonts w:ascii="Cambria" w:hAnsi="Cambria"/>
          <w:sz w:val="22"/>
          <w:szCs w:val="22"/>
        </w:rPr>
        <w:t xml:space="preserve">dönemi başında Akran Yönderliği kapsamında eşleştirilen öğrenciler arasında </w:t>
      </w:r>
      <w:r w:rsidR="006A6C9B" w:rsidRPr="00DC2C4D">
        <w:rPr>
          <w:rFonts w:ascii="Cambria" w:hAnsi="Cambria"/>
          <w:sz w:val="22"/>
          <w:szCs w:val="22"/>
        </w:rPr>
        <w:t>“</w:t>
      </w:r>
      <w:r w:rsidR="00DC2C4D" w:rsidRPr="00DC2C4D">
        <w:rPr>
          <w:rFonts w:ascii="Cambria" w:hAnsi="Cambria"/>
          <w:i/>
          <w:sz w:val="22"/>
          <w:szCs w:val="22"/>
        </w:rPr>
        <w:t>SBF-PRT</w:t>
      </w:r>
      <w:r w:rsidR="006A6C9B" w:rsidRPr="00DC2C4D">
        <w:rPr>
          <w:rFonts w:ascii="Cambria" w:hAnsi="Cambria"/>
          <w:i/>
          <w:sz w:val="22"/>
          <w:szCs w:val="22"/>
        </w:rPr>
        <w:t>-0</w:t>
      </w:r>
      <w:r w:rsidR="00DC2C4D" w:rsidRPr="00DC2C4D">
        <w:rPr>
          <w:rFonts w:ascii="Cambria" w:hAnsi="Cambria"/>
          <w:i/>
          <w:sz w:val="22"/>
          <w:szCs w:val="22"/>
        </w:rPr>
        <w:t xml:space="preserve">1 </w:t>
      </w:r>
      <w:r w:rsidR="008936D3" w:rsidRPr="00DC2C4D">
        <w:rPr>
          <w:rFonts w:ascii="Cambria" w:hAnsi="Cambria"/>
          <w:i/>
          <w:sz w:val="22"/>
          <w:szCs w:val="22"/>
        </w:rPr>
        <w:t xml:space="preserve">Akran Yönderliği Anlaşma </w:t>
      </w:r>
      <w:r w:rsidR="00DC2C4D" w:rsidRPr="00DC2C4D">
        <w:rPr>
          <w:rFonts w:ascii="Cambria" w:hAnsi="Cambria"/>
          <w:i/>
          <w:sz w:val="22"/>
          <w:szCs w:val="22"/>
        </w:rPr>
        <w:t>Protokolü</w:t>
      </w:r>
      <w:r w:rsidR="006A6C9B" w:rsidRPr="00DC2C4D">
        <w:rPr>
          <w:rFonts w:ascii="Cambria" w:hAnsi="Cambria"/>
          <w:sz w:val="22"/>
          <w:szCs w:val="22"/>
        </w:rPr>
        <w:t xml:space="preserve">” </w:t>
      </w:r>
      <w:r w:rsidR="008936D3" w:rsidRPr="00DC2C4D">
        <w:rPr>
          <w:rFonts w:ascii="Cambria" w:hAnsi="Cambria"/>
          <w:sz w:val="22"/>
          <w:szCs w:val="22"/>
        </w:rPr>
        <w:t>yönder, danışan</w:t>
      </w:r>
      <w:r w:rsidR="006A6C9B" w:rsidRPr="00463C30">
        <w:rPr>
          <w:rFonts w:ascii="Cambria" w:hAnsi="Cambria"/>
          <w:sz w:val="22"/>
          <w:szCs w:val="22"/>
        </w:rPr>
        <w:t xml:space="preserve"> öğrenci</w:t>
      </w:r>
      <w:r w:rsidR="008936D3" w:rsidRPr="00463C30">
        <w:rPr>
          <w:rFonts w:ascii="Cambria" w:hAnsi="Cambria"/>
          <w:sz w:val="22"/>
          <w:szCs w:val="22"/>
        </w:rPr>
        <w:t>ler</w:t>
      </w:r>
      <w:r w:rsidR="006A6C9B" w:rsidRPr="00463C30">
        <w:rPr>
          <w:rFonts w:ascii="Cambria" w:hAnsi="Cambria"/>
          <w:sz w:val="22"/>
          <w:szCs w:val="22"/>
        </w:rPr>
        <w:t xml:space="preserve"> ve sorumlu öğretim elemanı arasında imzalanır.</w:t>
      </w:r>
    </w:p>
    <w:p w14:paraId="5599E110" w14:textId="77777777" w:rsidR="006A6C9B" w:rsidRPr="00463C30" w:rsidRDefault="00D35D6D" w:rsidP="008936D3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Cambria" w:hAnsi="Cambria"/>
          <w:sz w:val="22"/>
          <w:szCs w:val="22"/>
        </w:rPr>
      </w:pPr>
      <w:r w:rsidRPr="00463C30">
        <w:rPr>
          <w:rFonts w:ascii="Cambria" w:hAnsi="Cambria"/>
          <w:sz w:val="22"/>
          <w:szCs w:val="22"/>
        </w:rPr>
        <w:t>d</w:t>
      </w:r>
      <w:r w:rsidR="008936D3" w:rsidRPr="00463C30">
        <w:rPr>
          <w:rFonts w:ascii="Cambria" w:hAnsi="Cambria"/>
          <w:sz w:val="22"/>
          <w:szCs w:val="22"/>
        </w:rPr>
        <w:t xml:space="preserve">) </w:t>
      </w:r>
      <w:r w:rsidR="006A6C9B" w:rsidRPr="00463C30">
        <w:rPr>
          <w:rFonts w:ascii="Cambria" w:hAnsi="Cambria"/>
          <w:sz w:val="22"/>
          <w:szCs w:val="22"/>
        </w:rPr>
        <w:t xml:space="preserve">Her yıl güz </w:t>
      </w:r>
      <w:r w:rsidR="008936D3" w:rsidRPr="00463C30">
        <w:rPr>
          <w:rFonts w:ascii="Cambria" w:hAnsi="Cambria"/>
          <w:sz w:val="22"/>
          <w:szCs w:val="22"/>
        </w:rPr>
        <w:t xml:space="preserve">ya da bahar </w:t>
      </w:r>
      <w:r w:rsidR="006A6C9B" w:rsidRPr="00463C30">
        <w:rPr>
          <w:rFonts w:ascii="Cambria" w:hAnsi="Cambria"/>
          <w:sz w:val="22"/>
          <w:szCs w:val="22"/>
        </w:rPr>
        <w:t xml:space="preserve">döneminin başlangıcında </w:t>
      </w:r>
      <w:r w:rsidR="008936D3" w:rsidRPr="00463C30">
        <w:rPr>
          <w:rFonts w:ascii="Cambria" w:hAnsi="Cambria"/>
          <w:sz w:val="22"/>
          <w:szCs w:val="22"/>
        </w:rPr>
        <w:t>yönder</w:t>
      </w:r>
      <w:r w:rsidR="006A6C9B" w:rsidRPr="00463C30">
        <w:rPr>
          <w:rFonts w:ascii="Cambria" w:hAnsi="Cambria"/>
          <w:sz w:val="22"/>
          <w:szCs w:val="22"/>
        </w:rPr>
        <w:t xml:space="preserve"> öğrencilere yönelik Akran Yönderlik eğitimi verilir.</w:t>
      </w:r>
    </w:p>
    <w:p w14:paraId="0B5C0160" w14:textId="77777777" w:rsidR="006F68FC" w:rsidRPr="00463C30" w:rsidRDefault="00D35D6D" w:rsidP="006F68FC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Cambria" w:hAnsi="Cambria"/>
          <w:sz w:val="22"/>
          <w:szCs w:val="22"/>
        </w:rPr>
      </w:pPr>
      <w:r w:rsidRPr="00463C30">
        <w:rPr>
          <w:rFonts w:ascii="Cambria" w:hAnsi="Cambria"/>
          <w:sz w:val="22"/>
          <w:szCs w:val="22"/>
        </w:rPr>
        <w:t>e</w:t>
      </w:r>
      <w:r w:rsidR="008936D3" w:rsidRPr="00463C30">
        <w:rPr>
          <w:rFonts w:ascii="Cambria" w:hAnsi="Cambria"/>
          <w:sz w:val="22"/>
          <w:szCs w:val="22"/>
        </w:rPr>
        <w:t xml:space="preserve">) </w:t>
      </w:r>
      <w:r w:rsidR="006F68FC" w:rsidRPr="00463C30">
        <w:rPr>
          <w:rFonts w:ascii="Cambria" w:hAnsi="Cambria"/>
          <w:sz w:val="22"/>
          <w:szCs w:val="22"/>
        </w:rPr>
        <w:t xml:space="preserve"> Yönder</w:t>
      </w:r>
      <w:r w:rsidR="006A6C9B" w:rsidRPr="00463C30">
        <w:rPr>
          <w:rFonts w:ascii="Cambria" w:hAnsi="Cambria"/>
          <w:sz w:val="22"/>
          <w:szCs w:val="22"/>
        </w:rPr>
        <w:t xml:space="preserve"> ve </w:t>
      </w:r>
      <w:r w:rsidR="006F68FC" w:rsidRPr="00463C30">
        <w:rPr>
          <w:rFonts w:ascii="Cambria" w:hAnsi="Cambria"/>
          <w:sz w:val="22"/>
          <w:szCs w:val="22"/>
        </w:rPr>
        <w:t>danışana öğrencilere</w:t>
      </w:r>
      <w:r w:rsidR="006A6C9B" w:rsidRPr="00463C30">
        <w:rPr>
          <w:rFonts w:ascii="Cambria" w:hAnsi="Cambria"/>
          <w:sz w:val="22"/>
          <w:szCs w:val="22"/>
        </w:rPr>
        <w:t xml:space="preserve"> akademik danışmanları rehberlik eder.</w:t>
      </w:r>
    </w:p>
    <w:p w14:paraId="63AD7C31" w14:textId="77777777" w:rsidR="00D35D6D" w:rsidRPr="00463C30" w:rsidRDefault="00D35D6D" w:rsidP="00D35D6D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Cambria" w:hAnsi="Cambria"/>
          <w:sz w:val="22"/>
          <w:szCs w:val="22"/>
        </w:rPr>
      </w:pPr>
      <w:r w:rsidRPr="00463C30">
        <w:rPr>
          <w:rFonts w:ascii="Cambria" w:hAnsi="Cambria"/>
          <w:sz w:val="22"/>
          <w:szCs w:val="22"/>
        </w:rPr>
        <w:lastRenderedPageBreak/>
        <w:t>f</w:t>
      </w:r>
      <w:r w:rsidR="006F68FC" w:rsidRPr="00463C30">
        <w:rPr>
          <w:rFonts w:ascii="Cambria" w:hAnsi="Cambria"/>
          <w:sz w:val="22"/>
          <w:szCs w:val="22"/>
        </w:rPr>
        <w:t xml:space="preserve">) </w:t>
      </w:r>
      <w:r w:rsidR="006A6C9B" w:rsidRPr="00463C30">
        <w:rPr>
          <w:rFonts w:ascii="Cambria" w:hAnsi="Cambria"/>
          <w:sz w:val="22"/>
          <w:szCs w:val="22"/>
        </w:rPr>
        <w:t xml:space="preserve">Akran Yönderliği kapsamında yer alan </w:t>
      </w:r>
      <w:r w:rsidR="006F68FC" w:rsidRPr="00463C30">
        <w:rPr>
          <w:rFonts w:ascii="Cambria" w:hAnsi="Cambria"/>
          <w:sz w:val="22"/>
          <w:szCs w:val="22"/>
        </w:rPr>
        <w:t>yönder</w:t>
      </w:r>
      <w:r w:rsidR="006A6C9B" w:rsidRPr="00463C30">
        <w:rPr>
          <w:rFonts w:ascii="Cambria" w:hAnsi="Cambria"/>
          <w:sz w:val="22"/>
          <w:szCs w:val="22"/>
        </w:rPr>
        <w:t>-</w:t>
      </w:r>
      <w:r w:rsidR="006F68FC" w:rsidRPr="00463C30">
        <w:rPr>
          <w:rFonts w:ascii="Cambria" w:hAnsi="Cambria"/>
          <w:sz w:val="22"/>
          <w:szCs w:val="22"/>
        </w:rPr>
        <w:t>danışan</w:t>
      </w:r>
      <w:r w:rsidR="006A6C9B" w:rsidRPr="00463C30">
        <w:rPr>
          <w:rFonts w:ascii="Cambria" w:hAnsi="Cambria"/>
          <w:sz w:val="22"/>
          <w:szCs w:val="22"/>
        </w:rPr>
        <w:t xml:space="preserve"> öğrenci grupları ve akademik danışman eşleşme listesi her güz</w:t>
      </w:r>
      <w:r w:rsidR="006F68FC" w:rsidRPr="00463C30">
        <w:rPr>
          <w:rFonts w:ascii="Cambria" w:hAnsi="Cambria"/>
          <w:sz w:val="22"/>
          <w:szCs w:val="22"/>
        </w:rPr>
        <w:t>/bahar</w:t>
      </w:r>
      <w:r w:rsidR="006A6C9B" w:rsidRPr="00463C30">
        <w:rPr>
          <w:rFonts w:ascii="Cambria" w:hAnsi="Cambria"/>
          <w:sz w:val="22"/>
          <w:szCs w:val="22"/>
        </w:rPr>
        <w:t xml:space="preserve"> döneminin başında bölümlerin web sayfasında ilan edilir ve öğrenci panolarına asılır.</w:t>
      </w:r>
    </w:p>
    <w:p w14:paraId="1182461C" w14:textId="77777777" w:rsidR="006A6C9B" w:rsidRPr="00DC2C4D" w:rsidRDefault="00D35D6D" w:rsidP="00D35D6D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Cambria" w:hAnsi="Cambria"/>
          <w:sz w:val="22"/>
          <w:szCs w:val="22"/>
        </w:rPr>
      </w:pPr>
      <w:r w:rsidRPr="00463C30">
        <w:rPr>
          <w:rFonts w:ascii="Cambria" w:hAnsi="Cambria"/>
          <w:sz w:val="22"/>
          <w:szCs w:val="22"/>
        </w:rPr>
        <w:t xml:space="preserve">g) </w:t>
      </w:r>
      <w:r w:rsidR="006A6C9B" w:rsidRPr="00463C30">
        <w:rPr>
          <w:rFonts w:ascii="Cambria" w:hAnsi="Cambria"/>
          <w:sz w:val="22"/>
          <w:szCs w:val="22"/>
        </w:rPr>
        <w:t xml:space="preserve">Akran Yönderliği kapsamında </w:t>
      </w:r>
      <w:r w:rsidRPr="00463C30">
        <w:rPr>
          <w:rFonts w:ascii="Cambria" w:hAnsi="Cambria"/>
          <w:sz w:val="22"/>
          <w:szCs w:val="22"/>
        </w:rPr>
        <w:t>yönder</w:t>
      </w:r>
      <w:r w:rsidR="006A6C9B" w:rsidRPr="00463C30">
        <w:rPr>
          <w:rFonts w:ascii="Cambria" w:hAnsi="Cambria"/>
          <w:sz w:val="22"/>
          <w:szCs w:val="22"/>
        </w:rPr>
        <w:t xml:space="preserve"> öğrencilerden beklenen uygulamaları </w:t>
      </w:r>
      <w:r w:rsidR="006A6C9B" w:rsidRPr="00DC2C4D">
        <w:rPr>
          <w:rFonts w:ascii="Cambria" w:hAnsi="Cambria"/>
          <w:sz w:val="22"/>
          <w:szCs w:val="22"/>
        </w:rPr>
        <w:t xml:space="preserve">içeren </w:t>
      </w:r>
      <w:r w:rsidRPr="00DC2C4D">
        <w:rPr>
          <w:rFonts w:ascii="Cambria" w:hAnsi="Cambria"/>
          <w:sz w:val="22"/>
          <w:szCs w:val="22"/>
        </w:rPr>
        <w:t>“</w:t>
      </w:r>
      <w:r w:rsidR="006A6C9B" w:rsidRPr="00DC2C4D">
        <w:rPr>
          <w:rFonts w:ascii="Cambria" w:hAnsi="Cambria"/>
          <w:i/>
          <w:sz w:val="22"/>
          <w:szCs w:val="22"/>
        </w:rPr>
        <w:t>SBF-FR-</w:t>
      </w:r>
      <w:r w:rsidR="00DC2C4D" w:rsidRPr="00DC2C4D">
        <w:rPr>
          <w:rFonts w:ascii="Cambria" w:hAnsi="Cambria"/>
          <w:i/>
          <w:sz w:val="22"/>
          <w:szCs w:val="22"/>
        </w:rPr>
        <w:t>18</w:t>
      </w:r>
      <w:r w:rsidR="006A6C9B" w:rsidRPr="00DC2C4D">
        <w:rPr>
          <w:rFonts w:ascii="Cambria" w:hAnsi="Cambria"/>
          <w:i/>
          <w:sz w:val="22"/>
          <w:szCs w:val="22"/>
        </w:rPr>
        <w:t xml:space="preserve"> </w:t>
      </w:r>
      <w:r w:rsidR="00F56464" w:rsidRPr="00DC2C4D">
        <w:rPr>
          <w:rFonts w:ascii="Cambria" w:hAnsi="Cambria"/>
          <w:i/>
          <w:sz w:val="22"/>
          <w:szCs w:val="22"/>
        </w:rPr>
        <w:t xml:space="preserve">Yönder </w:t>
      </w:r>
      <w:r w:rsidR="006A6C9B" w:rsidRPr="00DC2C4D">
        <w:rPr>
          <w:rFonts w:ascii="Cambria" w:hAnsi="Cambria"/>
          <w:i/>
          <w:sz w:val="22"/>
          <w:szCs w:val="22"/>
        </w:rPr>
        <w:t>Öğrenci Uygulama Formu</w:t>
      </w:r>
      <w:r w:rsidRPr="00DC2C4D">
        <w:rPr>
          <w:rFonts w:ascii="Cambria" w:hAnsi="Cambria"/>
          <w:i/>
          <w:sz w:val="22"/>
          <w:szCs w:val="22"/>
        </w:rPr>
        <w:t>”</w:t>
      </w:r>
      <w:r w:rsidR="006A6C9B" w:rsidRPr="00DC2C4D">
        <w:rPr>
          <w:rFonts w:ascii="Cambria" w:hAnsi="Cambria"/>
          <w:sz w:val="22"/>
          <w:szCs w:val="22"/>
        </w:rPr>
        <w:t xml:space="preserve"> doldurulur.</w:t>
      </w:r>
    </w:p>
    <w:p w14:paraId="4DC85FA3" w14:textId="77777777" w:rsidR="006A6C9B" w:rsidRPr="00463C30" w:rsidRDefault="00D35D6D" w:rsidP="00D8173A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Cambria" w:hAnsi="Cambria"/>
          <w:sz w:val="22"/>
          <w:szCs w:val="22"/>
        </w:rPr>
      </w:pPr>
      <w:r w:rsidRPr="00DC2C4D">
        <w:rPr>
          <w:rFonts w:ascii="Cambria" w:hAnsi="Cambria"/>
          <w:sz w:val="22"/>
          <w:szCs w:val="22"/>
        </w:rPr>
        <w:t>ğ)</w:t>
      </w:r>
      <w:r w:rsidR="00D8173A" w:rsidRPr="00DC2C4D">
        <w:rPr>
          <w:rFonts w:ascii="Cambria" w:hAnsi="Cambria"/>
          <w:sz w:val="22"/>
          <w:szCs w:val="22"/>
        </w:rPr>
        <w:t xml:space="preserve"> </w:t>
      </w:r>
      <w:r w:rsidR="006A6C9B" w:rsidRPr="00DC2C4D">
        <w:rPr>
          <w:rFonts w:ascii="Cambria" w:hAnsi="Cambria"/>
          <w:sz w:val="22"/>
          <w:szCs w:val="22"/>
        </w:rPr>
        <w:t>Akran Yönderliğini değerlendirme kapsamında, her yıl bahar döneminin sonunda</w:t>
      </w:r>
      <w:r w:rsidR="006A6C9B" w:rsidRPr="00DC2C4D">
        <w:rPr>
          <w:rFonts w:ascii="Cambria" w:hAnsi="Cambria"/>
          <w:i/>
          <w:sz w:val="22"/>
          <w:szCs w:val="22"/>
        </w:rPr>
        <w:t xml:space="preserve"> </w:t>
      </w:r>
      <w:r w:rsidR="00DC2C4D" w:rsidRPr="00DC2C4D">
        <w:rPr>
          <w:rFonts w:ascii="Cambria" w:hAnsi="Cambria"/>
          <w:sz w:val="22"/>
          <w:szCs w:val="22"/>
        </w:rPr>
        <w:t>“</w:t>
      </w:r>
      <w:r w:rsidR="00DC2C4D" w:rsidRPr="00DC2C4D">
        <w:rPr>
          <w:rFonts w:ascii="Cambria" w:hAnsi="Cambria"/>
          <w:i/>
          <w:sz w:val="22"/>
          <w:szCs w:val="22"/>
        </w:rPr>
        <w:t xml:space="preserve">SBF-FR-19 Akran Yönderliği Yönder Değerlendirme Formu” ve </w:t>
      </w:r>
      <w:r w:rsidR="00D8173A" w:rsidRPr="00DC2C4D">
        <w:rPr>
          <w:rFonts w:ascii="Cambria" w:hAnsi="Cambria"/>
          <w:i/>
          <w:sz w:val="22"/>
          <w:szCs w:val="22"/>
        </w:rPr>
        <w:t>“</w:t>
      </w:r>
      <w:r w:rsidR="00DC2C4D" w:rsidRPr="00DC2C4D">
        <w:rPr>
          <w:rFonts w:ascii="Cambria" w:hAnsi="Cambria"/>
          <w:i/>
          <w:sz w:val="22"/>
          <w:szCs w:val="22"/>
        </w:rPr>
        <w:t>SBF-FR-20</w:t>
      </w:r>
      <w:r w:rsidR="006A6C9B" w:rsidRPr="00DC2C4D">
        <w:rPr>
          <w:rFonts w:ascii="Cambria" w:hAnsi="Cambria"/>
          <w:i/>
          <w:sz w:val="22"/>
          <w:szCs w:val="22"/>
        </w:rPr>
        <w:t xml:space="preserve"> Akran Yönderliği </w:t>
      </w:r>
      <w:r w:rsidR="00F56464" w:rsidRPr="00DC2C4D">
        <w:rPr>
          <w:rFonts w:ascii="Cambria" w:hAnsi="Cambria"/>
          <w:i/>
          <w:sz w:val="22"/>
          <w:szCs w:val="22"/>
        </w:rPr>
        <w:t>Danışan</w:t>
      </w:r>
      <w:r w:rsidR="006A6C9B" w:rsidRPr="00DC2C4D">
        <w:rPr>
          <w:rFonts w:ascii="Cambria" w:hAnsi="Cambria"/>
          <w:i/>
          <w:sz w:val="22"/>
          <w:szCs w:val="22"/>
        </w:rPr>
        <w:t xml:space="preserve"> Değerlendirme Formu</w:t>
      </w:r>
      <w:r w:rsidR="00D8173A" w:rsidRPr="00DC2C4D">
        <w:rPr>
          <w:rFonts w:ascii="Cambria" w:hAnsi="Cambria"/>
          <w:i/>
          <w:sz w:val="22"/>
          <w:szCs w:val="22"/>
        </w:rPr>
        <w:t>”</w:t>
      </w:r>
      <w:r w:rsidR="006A6C9B" w:rsidRPr="00DC2C4D">
        <w:rPr>
          <w:rFonts w:ascii="Cambria" w:hAnsi="Cambria"/>
          <w:sz w:val="22"/>
          <w:szCs w:val="22"/>
        </w:rPr>
        <w:t xml:space="preserve"> uygulanır.</w:t>
      </w:r>
    </w:p>
    <w:p w14:paraId="1B09C449" w14:textId="77777777" w:rsidR="006A6C9B" w:rsidRPr="00463C30" w:rsidRDefault="00D8173A" w:rsidP="00D8173A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Cambria" w:hAnsi="Cambria"/>
          <w:sz w:val="22"/>
          <w:szCs w:val="22"/>
        </w:rPr>
      </w:pPr>
      <w:r w:rsidRPr="00463C30">
        <w:rPr>
          <w:rFonts w:ascii="Cambria" w:hAnsi="Cambria"/>
          <w:sz w:val="22"/>
          <w:szCs w:val="22"/>
        </w:rPr>
        <w:t>h) Danışan</w:t>
      </w:r>
      <w:r w:rsidR="006A6C9B" w:rsidRPr="00463C30">
        <w:rPr>
          <w:rFonts w:ascii="Cambria" w:hAnsi="Cambria"/>
          <w:sz w:val="22"/>
          <w:szCs w:val="22"/>
        </w:rPr>
        <w:t xml:space="preserve"> öğrenci değerlendirmesi sonucunda akademik danışmanlar tarafından veriler ana</w:t>
      </w:r>
      <w:r w:rsidRPr="00463C30">
        <w:rPr>
          <w:rFonts w:ascii="Cambria" w:hAnsi="Cambria"/>
          <w:sz w:val="22"/>
          <w:szCs w:val="22"/>
        </w:rPr>
        <w:t>liz edilir. Akran Yönderliğinde yönderin</w:t>
      </w:r>
      <w:r w:rsidR="006A6C9B" w:rsidRPr="00463C30">
        <w:rPr>
          <w:rFonts w:ascii="Cambria" w:hAnsi="Cambria"/>
          <w:sz w:val="22"/>
          <w:szCs w:val="22"/>
        </w:rPr>
        <w:t xml:space="preserve">, toplam mevcudun %40’ından fazlasında yetersiz sonucu çıkması </w:t>
      </w:r>
      <w:r w:rsidR="006A6C9B" w:rsidRPr="00DC2C4D">
        <w:rPr>
          <w:rFonts w:ascii="Cambria" w:hAnsi="Cambria"/>
          <w:sz w:val="22"/>
          <w:szCs w:val="22"/>
        </w:rPr>
        <w:t>durumunda Akran Yönderliği tekrar gözden geçirilir ve Düzeltici İyileştirici Faaliyet başlatılır (</w:t>
      </w:r>
      <w:r w:rsidR="006A6C9B" w:rsidRPr="00DC2C4D">
        <w:rPr>
          <w:rFonts w:ascii="Cambria" w:hAnsi="Cambria"/>
          <w:i/>
          <w:sz w:val="22"/>
          <w:szCs w:val="22"/>
        </w:rPr>
        <w:t>SBF-FR-0</w:t>
      </w:r>
      <w:r w:rsidR="00DC2C4D" w:rsidRPr="00DC2C4D">
        <w:rPr>
          <w:rFonts w:ascii="Cambria" w:hAnsi="Cambria"/>
          <w:i/>
          <w:sz w:val="22"/>
          <w:szCs w:val="22"/>
        </w:rPr>
        <w:t>9</w:t>
      </w:r>
      <w:r w:rsidR="006A6C9B" w:rsidRPr="00DC2C4D">
        <w:rPr>
          <w:rFonts w:ascii="Cambria" w:hAnsi="Cambria"/>
          <w:i/>
          <w:sz w:val="22"/>
          <w:szCs w:val="22"/>
        </w:rPr>
        <w:t xml:space="preserve"> Düzeltici</w:t>
      </w:r>
      <w:r w:rsidR="00DC2C4D" w:rsidRPr="00DC2C4D">
        <w:rPr>
          <w:rFonts w:ascii="Cambria" w:hAnsi="Cambria"/>
          <w:i/>
          <w:sz w:val="22"/>
          <w:szCs w:val="22"/>
        </w:rPr>
        <w:t xml:space="preserve"> ve</w:t>
      </w:r>
      <w:r w:rsidR="006A6C9B" w:rsidRPr="00DC2C4D">
        <w:rPr>
          <w:rFonts w:ascii="Cambria" w:hAnsi="Cambria"/>
          <w:i/>
          <w:sz w:val="22"/>
          <w:szCs w:val="22"/>
        </w:rPr>
        <w:t xml:space="preserve"> İyileştirtici Faaliyet Prosedürü</w:t>
      </w:r>
      <w:r w:rsidR="006A6C9B" w:rsidRPr="00DC2C4D">
        <w:rPr>
          <w:rFonts w:ascii="Cambria" w:hAnsi="Cambria"/>
          <w:sz w:val="22"/>
          <w:szCs w:val="22"/>
        </w:rPr>
        <w:t>).</w:t>
      </w:r>
    </w:p>
    <w:p w14:paraId="60BBF6B7" w14:textId="77777777" w:rsidR="00D8173A" w:rsidRPr="00463C30" w:rsidRDefault="00D8173A" w:rsidP="00D8173A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Cambria" w:hAnsi="Cambria"/>
          <w:sz w:val="22"/>
          <w:szCs w:val="22"/>
        </w:rPr>
      </w:pPr>
      <w:r w:rsidRPr="00463C30">
        <w:rPr>
          <w:rFonts w:ascii="Cambria" w:hAnsi="Cambria"/>
          <w:sz w:val="22"/>
          <w:szCs w:val="22"/>
        </w:rPr>
        <w:t xml:space="preserve">ı) </w:t>
      </w:r>
      <w:r w:rsidR="006A6C9B" w:rsidRPr="00463C30">
        <w:rPr>
          <w:rFonts w:ascii="Cambria" w:hAnsi="Cambria"/>
          <w:sz w:val="22"/>
          <w:szCs w:val="22"/>
        </w:rPr>
        <w:t>Yılsonunda Bölüm Akran Yönderliği Yıl Sonu Değerlendirme Raporu hazırlar ve bölüm web sayfasında ilan edilmektedir.</w:t>
      </w:r>
    </w:p>
    <w:p w14:paraId="25F4AE49" w14:textId="77777777" w:rsidR="006A6C9B" w:rsidRPr="00463C30" w:rsidRDefault="00D8173A" w:rsidP="00D8173A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Cambria" w:hAnsi="Cambria"/>
          <w:sz w:val="22"/>
          <w:szCs w:val="22"/>
        </w:rPr>
      </w:pPr>
      <w:r w:rsidRPr="00463C30">
        <w:rPr>
          <w:rFonts w:ascii="Cambria" w:hAnsi="Cambria"/>
          <w:sz w:val="22"/>
          <w:szCs w:val="22"/>
        </w:rPr>
        <w:t xml:space="preserve">i) </w:t>
      </w:r>
      <w:r w:rsidR="006A6C9B" w:rsidRPr="00463C30">
        <w:rPr>
          <w:rFonts w:ascii="Cambria" w:hAnsi="Cambria"/>
          <w:sz w:val="22"/>
          <w:szCs w:val="22"/>
        </w:rPr>
        <w:t xml:space="preserve">Mezun olan akran yönderlere mezuniyet aşamasında teşekkür belgesi verilir. </w:t>
      </w:r>
    </w:p>
    <w:p w14:paraId="36CEFE43" w14:textId="77777777" w:rsidR="00617B5D" w:rsidRPr="00463C30" w:rsidRDefault="00617B5D" w:rsidP="006A6C9B">
      <w:pPr>
        <w:spacing w:line="240" w:lineRule="auto"/>
        <w:jc w:val="both"/>
        <w:rPr>
          <w:rFonts w:ascii="Cambria" w:hAnsi="Cambria" w:cs="Times New Roman"/>
          <w:b/>
          <w:bCs/>
        </w:rPr>
      </w:pPr>
    </w:p>
    <w:p w14:paraId="3DFD1EB7" w14:textId="77777777" w:rsidR="006A6C9B" w:rsidRPr="00463C30" w:rsidRDefault="006A6C9B" w:rsidP="006A6C9B">
      <w:pPr>
        <w:spacing w:line="240" w:lineRule="auto"/>
        <w:jc w:val="both"/>
        <w:rPr>
          <w:rFonts w:ascii="Cambria" w:hAnsi="Cambria" w:cs="Times New Roman"/>
          <w:b/>
          <w:bCs/>
          <w:color w:val="002060"/>
        </w:rPr>
      </w:pPr>
      <w:r w:rsidRPr="00463C30">
        <w:rPr>
          <w:rFonts w:ascii="Cambria" w:hAnsi="Cambria" w:cs="Times New Roman"/>
          <w:b/>
          <w:bCs/>
          <w:color w:val="002060"/>
        </w:rPr>
        <w:t>6. İLGİLİ DOKÜMANLAR</w:t>
      </w:r>
    </w:p>
    <w:p w14:paraId="32902C2C" w14:textId="77777777" w:rsidR="006A6C9B" w:rsidRPr="0099286B" w:rsidRDefault="006A6C9B" w:rsidP="006A6C9B">
      <w:pPr>
        <w:spacing w:line="240" w:lineRule="auto"/>
        <w:jc w:val="both"/>
        <w:rPr>
          <w:rFonts w:ascii="Cambria" w:hAnsi="Cambria" w:cs="Times New Roman"/>
          <w:b/>
          <w:bCs/>
          <w:color w:val="002060"/>
        </w:rPr>
      </w:pPr>
      <w:r w:rsidRPr="00463C30">
        <w:rPr>
          <w:rFonts w:ascii="Cambria" w:hAnsi="Cambria" w:cs="Times New Roman"/>
          <w:b/>
          <w:bCs/>
          <w:color w:val="002060"/>
        </w:rPr>
        <w:t>6.</w:t>
      </w:r>
      <w:r w:rsidR="00463C30" w:rsidRPr="00463C30">
        <w:rPr>
          <w:rFonts w:ascii="Cambria" w:hAnsi="Cambria" w:cs="Times New Roman"/>
          <w:b/>
          <w:bCs/>
          <w:color w:val="002060"/>
        </w:rPr>
        <w:t>1</w:t>
      </w:r>
      <w:r w:rsidRPr="00463C30">
        <w:rPr>
          <w:rFonts w:ascii="Cambria" w:hAnsi="Cambria" w:cs="Times New Roman"/>
          <w:b/>
          <w:bCs/>
          <w:color w:val="002060"/>
        </w:rPr>
        <w:t xml:space="preserve">. </w:t>
      </w:r>
      <w:r w:rsidRPr="0099286B">
        <w:rPr>
          <w:rFonts w:ascii="Cambria" w:hAnsi="Cambria" w:cs="Times New Roman"/>
          <w:b/>
          <w:bCs/>
          <w:color w:val="002060"/>
        </w:rPr>
        <w:t>İç Kaynaklı Dokümanlar</w:t>
      </w:r>
    </w:p>
    <w:p w14:paraId="5FFB57B8" w14:textId="77777777" w:rsidR="00DC2C4D" w:rsidRPr="0099286B" w:rsidRDefault="00DC2C4D" w:rsidP="00DC2C4D">
      <w:pPr>
        <w:pStyle w:val="ListeParagraf"/>
        <w:numPr>
          <w:ilvl w:val="0"/>
          <w:numId w:val="5"/>
        </w:numPr>
        <w:spacing w:line="240" w:lineRule="auto"/>
        <w:jc w:val="both"/>
        <w:rPr>
          <w:rFonts w:ascii="Cambria" w:hAnsi="Cambria"/>
        </w:rPr>
      </w:pPr>
      <w:r w:rsidRPr="0099286B">
        <w:rPr>
          <w:rFonts w:ascii="Cambria" w:hAnsi="Cambria"/>
        </w:rPr>
        <w:t>SBF-UE-06 Akademik Danışmanlık Hizmetleri Uygulama Esasları</w:t>
      </w:r>
    </w:p>
    <w:p w14:paraId="48610F7A" w14:textId="77777777" w:rsidR="00DC2C4D" w:rsidRPr="0099286B" w:rsidRDefault="00DC2C4D" w:rsidP="00DC2C4D">
      <w:pPr>
        <w:pStyle w:val="ListeParagraf"/>
        <w:numPr>
          <w:ilvl w:val="0"/>
          <w:numId w:val="5"/>
        </w:numPr>
        <w:spacing w:line="240" w:lineRule="auto"/>
        <w:jc w:val="both"/>
        <w:rPr>
          <w:rFonts w:ascii="Cambria" w:hAnsi="Cambria"/>
        </w:rPr>
      </w:pPr>
      <w:r w:rsidRPr="0099286B">
        <w:rPr>
          <w:rFonts w:ascii="Cambria" w:hAnsi="Cambria"/>
        </w:rPr>
        <w:t>SBF-PRT-01 Akran Yönderliği Anlaşma Protokolü</w:t>
      </w:r>
    </w:p>
    <w:p w14:paraId="4E9B88CC" w14:textId="77777777" w:rsidR="003F20EB" w:rsidRPr="0099286B" w:rsidRDefault="003F20EB" w:rsidP="003F20EB">
      <w:pPr>
        <w:pStyle w:val="ListeParagraf"/>
        <w:numPr>
          <w:ilvl w:val="0"/>
          <w:numId w:val="5"/>
        </w:numPr>
        <w:spacing w:line="240" w:lineRule="auto"/>
        <w:jc w:val="both"/>
        <w:rPr>
          <w:rFonts w:ascii="Cambria" w:hAnsi="Cambria"/>
        </w:rPr>
      </w:pPr>
      <w:r w:rsidRPr="0099286B">
        <w:rPr>
          <w:rFonts w:ascii="Cambria" w:hAnsi="Cambria"/>
        </w:rPr>
        <w:t>SBF-FR-</w:t>
      </w:r>
      <w:r w:rsidR="00DC2C4D" w:rsidRPr="0099286B">
        <w:rPr>
          <w:rFonts w:ascii="Cambria" w:hAnsi="Cambria"/>
        </w:rPr>
        <w:t>18</w:t>
      </w:r>
      <w:r w:rsidRPr="0099286B">
        <w:rPr>
          <w:rFonts w:ascii="Cambria" w:hAnsi="Cambria"/>
        </w:rPr>
        <w:t xml:space="preserve"> </w:t>
      </w:r>
      <w:r w:rsidR="00265354" w:rsidRPr="0099286B">
        <w:rPr>
          <w:rFonts w:ascii="Cambria" w:hAnsi="Cambria"/>
        </w:rPr>
        <w:t>Yönder</w:t>
      </w:r>
      <w:r w:rsidRPr="0099286B">
        <w:rPr>
          <w:rFonts w:ascii="Cambria" w:hAnsi="Cambria"/>
        </w:rPr>
        <w:t xml:space="preserve"> Öğrenci Uygulama Formu</w:t>
      </w:r>
    </w:p>
    <w:p w14:paraId="3FDBCCE8" w14:textId="77777777" w:rsidR="00DC2C4D" w:rsidRPr="0099286B" w:rsidRDefault="00DC2C4D" w:rsidP="003F20EB">
      <w:pPr>
        <w:pStyle w:val="ListeParagraf"/>
        <w:numPr>
          <w:ilvl w:val="0"/>
          <w:numId w:val="5"/>
        </w:numPr>
        <w:spacing w:line="240" w:lineRule="auto"/>
        <w:jc w:val="both"/>
        <w:rPr>
          <w:rFonts w:ascii="Cambria" w:hAnsi="Cambria"/>
        </w:rPr>
      </w:pPr>
      <w:r w:rsidRPr="0099286B">
        <w:rPr>
          <w:rFonts w:ascii="Cambria" w:hAnsi="Cambria"/>
        </w:rPr>
        <w:t>SBF-FR-19 Akran Yönderliği Yönder Değerlendirme Formu</w:t>
      </w:r>
    </w:p>
    <w:p w14:paraId="6E50AF1A" w14:textId="77777777" w:rsidR="00654D5C" w:rsidRPr="0099286B" w:rsidRDefault="00DC2C4D" w:rsidP="003F20EB">
      <w:pPr>
        <w:pStyle w:val="ListeParagraf"/>
        <w:numPr>
          <w:ilvl w:val="0"/>
          <w:numId w:val="5"/>
        </w:numPr>
        <w:spacing w:line="240" w:lineRule="auto"/>
        <w:jc w:val="both"/>
        <w:rPr>
          <w:rFonts w:ascii="Cambria" w:hAnsi="Cambria"/>
        </w:rPr>
      </w:pPr>
      <w:r w:rsidRPr="0099286B">
        <w:rPr>
          <w:rFonts w:ascii="Cambria" w:hAnsi="Cambria"/>
        </w:rPr>
        <w:t>SBF-FR-2</w:t>
      </w:r>
      <w:r w:rsidR="00654D5C" w:rsidRPr="0099286B">
        <w:rPr>
          <w:rFonts w:ascii="Cambria" w:hAnsi="Cambria"/>
        </w:rPr>
        <w:t xml:space="preserve">0 Akran Yönderliği </w:t>
      </w:r>
      <w:r w:rsidR="00265354" w:rsidRPr="0099286B">
        <w:rPr>
          <w:rFonts w:ascii="Cambria" w:hAnsi="Cambria"/>
        </w:rPr>
        <w:t xml:space="preserve">Danışan </w:t>
      </w:r>
      <w:r w:rsidR="00654D5C" w:rsidRPr="0099286B">
        <w:rPr>
          <w:rFonts w:ascii="Cambria" w:hAnsi="Cambria"/>
        </w:rPr>
        <w:t>Değerlendirme Formu</w:t>
      </w:r>
    </w:p>
    <w:p w14:paraId="285A7BF2" w14:textId="77777777" w:rsidR="006A6C9B" w:rsidRPr="0099286B" w:rsidRDefault="006A6C9B" w:rsidP="006A6C9B">
      <w:pPr>
        <w:pStyle w:val="ListeParagraf"/>
        <w:numPr>
          <w:ilvl w:val="0"/>
          <w:numId w:val="5"/>
        </w:numPr>
        <w:spacing w:line="240" w:lineRule="auto"/>
        <w:jc w:val="both"/>
        <w:rPr>
          <w:rFonts w:ascii="Cambria" w:hAnsi="Cambria"/>
        </w:rPr>
      </w:pPr>
      <w:r w:rsidRPr="0099286B">
        <w:rPr>
          <w:rFonts w:ascii="Cambria" w:hAnsi="Cambria"/>
        </w:rPr>
        <w:t>SBF-FR</w:t>
      </w:r>
      <w:r w:rsidR="003F20EB" w:rsidRPr="0099286B">
        <w:rPr>
          <w:rFonts w:ascii="Cambria" w:hAnsi="Cambria"/>
        </w:rPr>
        <w:t>-</w:t>
      </w:r>
      <w:r w:rsidR="00DC2C4D" w:rsidRPr="0099286B">
        <w:rPr>
          <w:rFonts w:ascii="Cambria" w:hAnsi="Cambria"/>
        </w:rPr>
        <w:t>37</w:t>
      </w:r>
      <w:r w:rsidRPr="0099286B">
        <w:rPr>
          <w:rFonts w:ascii="Cambria" w:hAnsi="Cambria"/>
        </w:rPr>
        <w:t xml:space="preserve"> Düz</w:t>
      </w:r>
      <w:r w:rsidR="003F20EB" w:rsidRPr="0099286B">
        <w:rPr>
          <w:rFonts w:ascii="Cambria" w:hAnsi="Cambria"/>
        </w:rPr>
        <w:t xml:space="preserve">eltici ve İyileştirici Faaliyet </w:t>
      </w:r>
      <w:r w:rsidR="00463C30" w:rsidRPr="0099286B">
        <w:rPr>
          <w:rFonts w:ascii="Cambria" w:hAnsi="Cambria"/>
        </w:rPr>
        <w:t xml:space="preserve">Talep </w:t>
      </w:r>
      <w:r w:rsidRPr="0099286B">
        <w:rPr>
          <w:rFonts w:ascii="Cambria" w:hAnsi="Cambria"/>
        </w:rPr>
        <w:t>Formu</w:t>
      </w:r>
    </w:p>
    <w:p w14:paraId="3251C45D" w14:textId="77777777" w:rsidR="006A6C9B" w:rsidRPr="0099286B" w:rsidRDefault="003F20EB" w:rsidP="006A6C9B">
      <w:pPr>
        <w:pStyle w:val="ListeParagraf"/>
        <w:numPr>
          <w:ilvl w:val="0"/>
          <w:numId w:val="5"/>
        </w:numPr>
        <w:spacing w:line="240" w:lineRule="auto"/>
        <w:jc w:val="both"/>
        <w:rPr>
          <w:rFonts w:ascii="Cambria" w:hAnsi="Cambria"/>
        </w:rPr>
      </w:pPr>
      <w:r w:rsidRPr="0099286B">
        <w:rPr>
          <w:rFonts w:ascii="Cambria" w:hAnsi="Cambria"/>
        </w:rPr>
        <w:t>SBF-</w:t>
      </w:r>
      <w:r w:rsidR="006A6C9B" w:rsidRPr="0099286B">
        <w:rPr>
          <w:rFonts w:ascii="Cambria" w:hAnsi="Cambria"/>
        </w:rPr>
        <w:t>FR</w:t>
      </w:r>
      <w:r w:rsidRPr="0099286B">
        <w:rPr>
          <w:rFonts w:ascii="Cambria" w:hAnsi="Cambria"/>
        </w:rPr>
        <w:t>-</w:t>
      </w:r>
      <w:r w:rsidR="00DC2C4D" w:rsidRPr="0099286B">
        <w:rPr>
          <w:rFonts w:ascii="Cambria" w:hAnsi="Cambria"/>
        </w:rPr>
        <w:t>38</w:t>
      </w:r>
      <w:r w:rsidR="006A6C9B" w:rsidRPr="0099286B">
        <w:rPr>
          <w:rFonts w:ascii="Cambria" w:hAnsi="Cambria"/>
        </w:rPr>
        <w:t xml:space="preserve"> Düzeltici ve İyileştir</w:t>
      </w:r>
      <w:r w:rsidR="00DC2C4D" w:rsidRPr="0099286B">
        <w:rPr>
          <w:rFonts w:ascii="Cambria" w:hAnsi="Cambria"/>
        </w:rPr>
        <w:t>ici Faaliyet Takip F</w:t>
      </w:r>
      <w:r w:rsidR="00463C30" w:rsidRPr="0099286B">
        <w:rPr>
          <w:rFonts w:ascii="Cambria" w:hAnsi="Cambria"/>
        </w:rPr>
        <w:t>ormu</w:t>
      </w:r>
      <w:r w:rsidRPr="0099286B">
        <w:rPr>
          <w:rFonts w:ascii="Cambria" w:hAnsi="Cambria"/>
        </w:rPr>
        <w:t xml:space="preserve"> </w:t>
      </w:r>
    </w:p>
    <w:p w14:paraId="05E6E846" w14:textId="77777777" w:rsidR="006A6C9B" w:rsidRPr="0099286B" w:rsidRDefault="003F20EB" w:rsidP="006A6C9B">
      <w:pPr>
        <w:pStyle w:val="ListeParagraf"/>
        <w:numPr>
          <w:ilvl w:val="0"/>
          <w:numId w:val="5"/>
        </w:numPr>
        <w:spacing w:line="240" w:lineRule="auto"/>
        <w:jc w:val="both"/>
        <w:rPr>
          <w:rFonts w:ascii="Cambria" w:hAnsi="Cambria"/>
        </w:rPr>
      </w:pPr>
      <w:r w:rsidRPr="0099286B">
        <w:rPr>
          <w:rFonts w:ascii="Cambria" w:hAnsi="Cambria"/>
        </w:rPr>
        <w:t>SBF-</w:t>
      </w:r>
      <w:r w:rsidR="006A6C9B" w:rsidRPr="0099286B">
        <w:rPr>
          <w:rFonts w:ascii="Cambria" w:hAnsi="Cambria"/>
        </w:rPr>
        <w:t>İA</w:t>
      </w:r>
      <w:r w:rsidRPr="0099286B">
        <w:rPr>
          <w:rFonts w:ascii="Cambria" w:hAnsi="Cambria"/>
        </w:rPr>
        <w:t>-</w:t>
      </w:r>
      <w:r w:rsidR="00463C30" w:rsidRPr="0099286B">
        <w:rPr>
          <w:rFonts w:ascii="Cambria" w:hAnsi="Cambria"/>
        </w:rPr>
        <w:t>0</w:t>
      </w:r>
      <w:r w:rsidR="00DC2C4D" w:rsidRPr="0099286B">
        <w:rPr>
          <w:rFonts w:ascii="Cambria" w:hAnsi="Cambria"/>
        </w:rPr>
        <w:t>6</w:t>
      </w:r>
      <w:r w:rsidR="00463C30" w:rsidRPr="0099286B">
        <w:rPr>
          <w:rFonts w:ascii="Cambria" w:hAnsi="Cambria"/>
        </w:rPr>
        <w:t xml:space="preserve"> Sağlık Bilimleri Fakültesi </w:t>
      </w:r>
      <w:r w:rsidR="006A6C9B" w:rsidRPr="0099286B">
        <w:rPr>
          <w:rFonts w:ascii="Cambria" w:hAnsi="Cambria"/>
        </w:rPr>
        <w:t>PUKÖ Döngüsü İş Akış Şeması</w:t>
      </w:r>
    </w:p>
    <w:p w14:paraId="066979A9" w14:textId="77777777" w:rsidR="00DC2C4D" w:rsidRPr="0099286B" w:rsidRDefault="00DC2C4D" w:rsidP="00DC2C4D">
      <w:pPr>
        <w:pStyle w:val="ListeParagraf"/>
        <w:numPr>
          <w:ilvl w:val="0"/>
          <w:numId w:val="5"/>
        </w:numPr>
        <w:spacing w:line="240" w:lineRule="auto"/>
        <w:jc w:val="both"/>
        <w:rPr>
          <w:rFonts w:ascii="Cambria" w:hAnsi="Cambria"/>
        </w:rPr>
      </w:pPr>
      <w:r w:rsidRPr="0099286B">
        <w:rPr>
          <w:rFonts w:ascii="Cambria" w:hAnsi="Cambria"/>
        </w:rPr>
        <w:t>SBF-İA-</w:t>
      </w:r>
      <w:r w:rsidR="0099286B" w:rsidRPr="0099286B">
        <w:rPr>
          <w:rFonts w:ascii="Cambria" w:hAnsi="Cambria"/>
        </w:rPr>
        <w:t>13</w:t>
      </w:r>
      <w:r w:rsidRPr="0099286B">
        <w:rPr>
          <w:rFonts w:ascii="Cambria" w:hAnsi="Cambria"/>
        </w:rPr>
        <w:t xml:space="preserve"> Düzeltici ve İyileştirici Faaliyet İş Akış Şeması</w:t>
      </w:r>
    </w:p>
    <w:sectPr w:rsidR="00DC2C4D" w:rsidRPr="0099286B" w:rsidSect="00A47D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6B6E5" w14:textId="77777777" w:rsidR="00A47DB2" w:rsidRDefault="00A47DB2" w:rsidP="00534F7F">
      <w:pPr>
        <w:spacing w:after="0" w:line="240" w:lineRule="auto"/>
      </w:pPr>
      <w:r>
        <w:separator/>
      </w:r>
    </w:p>
  </w:endnote>
  <w:endnote w:type="continuationSeparator" w:id="0">
    <w:p w14:paraId="0BC4E7D8" w14:textId="77777777" w:rsidR="00A47DB2" w:rsidRDefault="00A47DB2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FFF49" w14:textId="77777777" w:rsidR="009F2420" w:rsidRDefault="009F242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2418C" w14:textId="77777777" w:rsidR="009F2420" w:rsidRDefault="009F242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A94E9" w14:textId="77777777" w:rsidR="009F2420" w:rsidRDefault="009F242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AF24C" w14:textId="77777777" w:rsidR="00A47DB2" w:rsidRDefault="00A47DB2" w:rsidP="00534F7F">
      <w:pPr>
        <w:spacing w:after="0" w:line="240" w:lineRule="auto"/>
      </w:pPr>
      <w:r>
        <w:separator/>
      </w:r>
    </w:p>
  </w:footnote>
  <w:footnote w:type="continuationSeparator" w:id="0">
    <w:p w14:paraId="296BD0E1" w14:textId="77777777" w:rsidR="00A47DB2" w:rsidRDefault="00A47DB2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E73ED" w14:textId="77777777" w:rsidR="009F2420" w:rsidRDefault="009F242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889" w:type="dxa"/>
      <w:tblLayout w:type="fixed"/>
      <w:tblLook w:val="04A0" w:firstRow="1" w:lastRow="0" w:firstColumn="1" w:lastColumn="0" w:noHBand="0" w:noVBand="1"/>
    </w:tblPr>
    <w:tblGrid>
      <w:gridCol w:w="1384"/>
      <w:gridCol w:w="5954"/>
      <w:gridCol w:w="1417"/>
      <w:gridCol w:w="1134"/>
    </w:tblGrid>
    <w:tr w:rsidR="00022E97" w14:paraId="110A3653" w14:textId="77777777" w:rsidTr="00CB7240">
      <w:trPr>
        <w:trHeight w:val="189"/>
      </w:trPr>
      <w:tc>
        <w:tcPr>
          <w:tcW w:w="1384" w:type="dxa"/>
          <w:vMerge w:val="restart"/>
        </w:tcPr>
        <w:p w14:paraId="03D6EC62" w14:textId="77777777" w:rsidR="00022E97" w:rsidRDefault="00022E97" w:rsidP="00022E97">
          <w:pPr>
            <w:pStyle w:val="stBilgi"/>
            <w:ind w:left="-115" w:right="-110"/>
            <w:jc w:val="center"/>
          </w:pPr>
          <w:r>
            <w:rPr>
              <w:rFonts w:ascii="Times New Roman" w:hAnsi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3B84D04F" wp14:editId="7138493A">
                <wp:extent cx="638175" cy="638175"/>
                <wp:effectExtent l="0" t="0" r="9525" b="9525"/>
                <wp:docPr id="1" name="Resim 1" descr="https://krtknadmn.karatekin.edu.tr/files/sbf/logo/4c646e9b3eaa481b8b416dd3881c770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https://krtknadmn.karatekin.edu.tr/files/sbf/logo/4c646e9b3eaa481b8b416dd3881c770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vMerge w:val="restart"/>
          <w:vAlign w:val="center"/>
        </w:tcPr>
        <w:p w14:paraId="67371A6E" w14:textId="77777777" w:rsidR="000C04F0" w:rsidRPr="0056190D" w:rsidRDefault="000C04F0" w:rsidP="00D43CE2">
          <w:pPr>
            <w:pStyle w:val="NormalWeb"/>
            <w:shd w:val="clear" w:color="auto" w:fill="FFFFFF"/>
            <w:spacing w:before="0" w:beforeAutospacing="0" w:after="150" w:afterAutospacing="0"/>
            <w:ind w:left="720"/>
            <w:jc w:val="center"/>
            <w:rPr>
              <w:rFonts w:ascii="Cambria" w:hAnsi="Cambria"/>
              <w:b/>
              <w:bCs/>
              <w:color w:val="002060"/>
              <w:sz w:val="22"/>
              <w:szCs w:val="22"/>
            </w:rPr>
          </w:pPr>
        </w:p>
        <w:p w14:paraId="47FDDBF5" w14:textId="77777777" w:rsidR="007B119A" w:rsidRPr="0056190D" w:rsidRDefault="007B119A" w:rsidP="00D43CE2">
          <w:pPr>
            <w:pStyle w:val="NormalWeb"/>
            <w:shd w:val="clear" w:color="auto" w:fill="FFFFFF"/>
            <w:spacing w:before="0" w:beforeAutospacing="0" w:after="150" w:afterAutospacing="0"/>
            <w:ind w:left="720"/>
            <w:jc w:val="center"/>
            <w:rPr>
              <w:rFonts w:ascii="Cambria" w:hAnsi="Cambria"/>
              <w:color w:val="002060"/>
              <w:sz w:val="22"/>
              <w:szCs w:val="22"/>
            </w:rPr>
          </w:pPr>
          <w:r w:rsidRPr="0056190D">
            <w:rPr>
              <w:rFonts w:ascii="Cambria" w:hAnsi="Cambria"/>
              <w:b/>
              <w:bCs/>
              <w:color w:val="002060"/>
              <w:sz w:val="22"/>
              <w:szCs w:val="22"/>
            </w:rPr>
            <w:t xml:space="preserve">AKRAN YÖNDERLİĞİ </w:t>
          </w:r>
          <w:r w:rsidR="00D43CE2" w:rsidRPr="0056190D">
            <w:rPr>
              <w:rFonts w:ascii="Cambria" w:hAnsi="Cambria"/>
              <w:b/>
              <w:bCs/>
              <w:color w:val="002060"/>
              <w:sz w:val="22"/>
              <w:szCs w:val="22"/>
            </w:rPr>
            <w:t>PROSEDÜRÜ</w:t>
          </w:r>
        </w:p>
        <w:p w14:paraId="70EC125A" w14:textId="77777777" w:rsidR="00022E97" w:rsidRPr="00FC215F" w:rsidRDefault="00022E97" w:rsidP="003E0852">
          <w:pPr>
            <w:rPr>
              <w:rFonts w:ascii="Cambria" w:hAnsi="Cambria"/>
              <w:b/>
            </w:rPr>
          </w:pPr>
        </w:p>
      </w:tc>
      <w:tc>
        <w:tcPr>
          <w:tcW w:w="1417" w:type="dxa"/>
        </w:tcPr>
        <w:p w14:paraId="2B890A6C" w14:textId="77777777" w:rsidR="00022E97" w:rsidRPr="009F2420" w:rsidRDefault="00022E97" w:rsidP="00715C4E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9F2420">
            <w:rPr>
              <w:rFonts w:ascii="Cambria" w:hAnsi="Cambria"/>
              <w:color w:val="002060"/>
              <w:sz w:val="16"/>
              <w:szCs w:val="16"/>
            </w:rPr>
            <w:t>Doküman No</w:t>
          </w:r>
        </w:p>
      </w:tc>
      <w:tc>
        <w:tcPr>
          <w:tcW w:w="1134" w:type="dxa"/>
        </w:tcPr>
        <w:p w14:paraId="43619126" w14:textId="77777777" w:rsidR="00022E97" w:rsidRPr="009F2420" w:rsidRDefault="007B119A" w:rsidP="00022E9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9F2420">
            <w:rPr>
              <w:rFonts w:ascii="Cambria" w:hAnsi="Cambria"/>
              <w:color w:val="002060"/>
              <w:sz w:val="16"/>
              <w:szCs w:val="16"/>
            </w:rPr>
            <w:t>SBF-PR</w:t>
          </w:r>
          <w:r w:rsidR="00DC2C4D" w:rsidRPr="009F2420">
            <w:rPr>
              <w:rFonts w:ascii="Cambria" w:hAnsi="Cambria"/>
              <w:color w:val="002060"/>
              <w:sz w:val="16"/>
              <w:szCs w:val="16"/>
            </w:rPr>
            <w:t>-08</w:t>
          </w:r>
        </w:p>
      </w:tc>
    </w:tr>
    <w:tr w:rsidR="00022E97" w14:paraId="462F77A9" w14:textId="77777777" w:rsidTr="00CB7240">
      <w:trPr>
        <w:trHeight w:val="187"/>
      </w:trPr>
      <w:tc>
        <w:tcPr>
          <w:tcW w:w="1384" w:type="dxa"/>
          <w:vMerge/>
        </w:tcPr>
        <w:p w14:paraId="4FD2C79F" w14:textId="77777777" w:rsidR="00022E97" w:rsidRDefault="00022E97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5954" w:type="dxa"/>
          <w:vMerge/>
          <w:vAlign w:val="center"/>
        </w:tcPr>
        <w:p w14:paraId="644104D0" w14:textId="77777777" w:rsidR="00022E97" w:rsidRPr="00FC215F" w:rsidRDefault="00022E97" w:rsidP="00534F7F">
          <w:pPr>
            <w:pStyle w:val="stBilgi"/>
            <w:jc w:val="center"/>
          </w:pPr>
        </w:p>
      </w:tc>
      <w:tc>
        <w:tcPr>
          <w:tcW w:w="1417" w:type="dxa"/>
        </w:tcPr>
        <w:p w14:paraId="2D62888A" w14:textId="77777777" w:rsidR="00022E97" w:rsidRPr="009F2420" w:rsidRDefault="00022E97" w:rsidP="00715C4E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9F2420">
            <w:rPr>
              <w:rFonts w:ascii="Cambria" w:hAnsi="Cambria"/>
              <w:color w:val="002060"/>
              <w:sz w:val="16"/>
              <w:szCs w:val="16"/>
            </w:rPr>
            <w:t>Yayın Tarihi</w:t>
          </w:r>
        </w:p>
      </w:tc>
      <w:tc>
        <w:tcPr>
          <w:tcW w:w="1134" w:type="dxa"/>
        </w:tcPr>
        <w:p w14:paraId="381CDBF7" w14:textId="77777777" w:rsidR="00022E97" w:rsidRPr="009F2420" w:rsidRDefault="009F242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9F2420">
            <w:rPr>
              <w:rFonts w:ascii="Cambria" w:hAnsi="Cambria"/>
              <w:color w:val="002060"/>
              <w:sz w:val="16"/>
              <w:szCs w:val="16"/>
            </w:rPr>
            <w:t>13.04.2023</w:t>
          </w:r>
        </w:p>
      </w:tc>
    </w:tr>
    <w:tr w:rsidR="00022E97" w14:paraId="63595E65" w14:textId="77777777" w:rsidTr="00CB7240">
      <w:trPr>
        <w:trHeight w:val="187"/>
      </w:trPr>
      <w:tc>
        <w:tcPr>
          <w:tcW w:w="1384" w:type="dxa"/>
          <w:vMerge/>
        </w:tcPr>
        <w:p w14:paraId="260E5B93" w14:textId="77777777" w:rsidR="00022E97" w:rsidRDefault="00022E97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5954" w:type="dxa"/>
          <w:vMerge/>
          <w:vAlign w:val="center"/>
        </w:tcPr>
        <w:p w14:paraId="0FDBCD54" w14:textId="77777777" w:rsidR="00022E97" w:rsidRPr="00FC215F" w:rsidRDefault="00022E97" w:rsidP="00534F7F">
          <w:pPr>
            <w:pStyle w:val="stBilgi"/>
            <w:jc w:val="center"/>
          </w:pPr>
        </w:p>
      </w:tc>
      <w:tc>
        <w:tcPr>
          <w:tcW w:w="1417" w:type="dxa"/>
        </w:tcPr>
        <w:p w14:paraId="7E60C875" w14:textId="77777777" w:rsidR="00022E97" w:rsidRPr="009F2420" w:rsidRDefault="00022E97" w:rsidP="00715C4E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9F2420">
            <w:rPr>
              <w:rFonts w:ascii="Cambria" w:hAnsi="Cambria"/>
              <w:color w:val="002060"/>
              <w:sz w:val="16"/>
              <w:szCs w:val="16"/>
            </w:rPr>
            <w:t>Revizyon Tarihi</w:t>
          </w:r>
        </w:p>
      </w:tc>
      <w:tc>
        <w:tcPr>
          <w:tcW w:w="1134" w:type="dxa"/>
        </w:tcPr>
        <w:p w14:paraId="61F73281" w14:textId="77777777" w:rsidR="00022E97" w:rsidRPr="009F2420" w:rsidRDefault="009F242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9F2420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022E97" w14:paraId="5F318A6D" w14:textId="77777777" w:rsidTr="00CB7240">
      <w:trPr>
        <w:trHeight w:val="220"/>
      </w:trPr>
      <w:tc>
        <w:tcPr>
          <w:tcW w:w="1384" w:type="dxa"/>
          <w:vMerge/>
        </w:tcPr>
        <w:p w14:paraId="7687393B" w14:textId="77777777" w:rsidR="00022E97" w:rsidRDefault="00022E97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5954" w:type="dxa"/>
          <w:vMerge/>
          <w:vAlign w:val="center"/>
        </w:tcPr>
        <w:p w14:paraId="3CAB85E5" w14:textId="77777777" w:rsidR="00022E97" w:rsidRPr="00FC215F" w:rsidRDefault="00022E97" w:rsidP="00534F7F">
          <w:pPr>
            <w:pStyle w:val="stBilgi"/>
            <w:jc w:val="center"/>
          </w:pPr>
        </w:p>
      </w:tc>
      <w:tc>
        <w:tcPr>
          <w:tcW w:w="1417" w:type="dxa"/>
        </w:tcPr>
        <w:p w14:paraId="1B3C669A" w14:textId="77777777" w:rsidR="00022E97" w:rsidRPr="009F2420" w:rsidRDefault="00022E97" w:rsidP="00715C4E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9F2420">
            <w:rPr>
              <w:rFonts w:ascii="Cambria" w:hAnsi="Cambria"/>
              <w:color w:val="002060"/>
              <w:sz w:val="16"/>
              <w:szCs w:val="16"/>
            </w:rPr>
            <w:t>Revizyon No</w:t>
          </w:r>
        </w:p>
      </w:tc>
      <w:tc>
        <w:tcPr>
          <w:tcW w:w="1134" w:type="dxa"/>
        </w:tcPr>
        <w:p w14:paraId="7738F590" w14:textId="77777777" w:rsidR="00022E97" w:rsidRPr="009F2420" w:rsidRDefault="009F242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9F2420">
            <w:rPr>
              <w:rFonts w:ascii="Cambria" w:hAnsi="Cambria"/>
              <w:color w:val="002060"/>
              <w:sz w:val="16"/>
              <w:szCs w:val="16"/>
            </w:rPr>
            <w:t>Versiyon 0</w:t>
          </w:r>
        </w:p>
      </w:tc>
    </w:tr>
    <w:tr w:rsidR="00022E97" w14:paraId="374A796D" w14:textId="77777777" w:rsidTr="00CB7240">
      <w:trPr>
        <w:trHeight w:val="220"/>
      </w:trPr>
      <w:tc>
        <w:tcPr>
          <w:tcW w:w="1384" w:type="dxa"/>
          <w:vMerge/>
        </w:tcPr>
        <w:p w14:paraId="0A984DD8" w14:textId="77777777" w:rsidR="00022E97" w:rsidRDefault="00022E97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5954" w:type="dxa"/>
          <w:vMerge/>
          <w:vAlign w:val="center"/>
        </w:tcPr>
        <w:p w14:paraId="0FEF0D92" w14:textId="77777777" w:rsidR="00022E97" w:rsidRPr="00FC215F" w:rsidRDefault="00022E97" w:rsidP="00534F7F">
          <w:pPr>
            <w:pStyle w:val="stBilgi"/>
            <w:jc w:val="center"/>
          </w:pPr>
        </w:p>
      </w:tc>
      <w:tc>
        <w:tcPr>
          <w:tcW w:w="1417" w:type="dxa"/>
        </w:tcPr>
        <w:p w14:paraId="60E8530F" w14:textId="77777777" w:rsidR="00022E97" w:rsidRPr="009F2420" w:rsidRDefault="00022E97" w:rsidP="00022E97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9F2420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</w:p>
      </w:tc>
      <w:tc>
        <w:tcPr>
          <w:tcW w:w="1134" w:type="dxa"/>
        </w:tcPr>
        <w:p w14:paraId="4BC7490E" w14:textId="77777777" w:rsidR="00022E97" w:rsidRPr="009F2420" w:rsidRDefault="005200A3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9F2420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="00022E97" w:rsidRPr="009F2420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9F2420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95CC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9F2420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="00022E97" w:rsidRPr="009F2420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fldSimple w:instr="NUMPAGES  \* Arabic  \* MERGEFORMAT">
            <w:r w:rsidR="00C95CC8" w:rsidRPr="00C95CC8">
              <w:rPr>
                <w:rFonts w:ascii="Cambria" w:hAnsi="Cambria"/>
                <w:b/>
                <w:bCs/>
                <w:noProof/>
                <w:color w:val="002060"/>
                <w:sz w:val="16"/>
                <w:szCs w:val="16"/>
              </w:rPr>
              <w:t>3</w:t>
            </w:r>
          </w:fldSimple>
        </w:p>
      </w:tc>
    </w:tr>
  </w:tbl>
  <w:p w14:paraId="3F210E2F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7A950" w14:textId="77777777" w:rsidR="009F2420" w:rsidRDefault="009F242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3C6D"/>
    <w:multiLevelType w:val="hybridMultilevel"/>
    <w:tmpl w:val="44721672"/>
    <w:lvl w:ilvl="0" w:tplc="97285820">
      <w:start w:val="1"/>
      <w:numFmt w:val="decimal"/>
      <w:lvlText w:val="%1."/>
      <w:lvlJc w:val="left"/>
      <w:pPr>
        <w:ind w:left="360" w:hanging="360"/>
      </w:pPr>
      <w:rPr>
        <w:rFonts w:ascii="Times New Roman" w:eastAsia="Verdana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AF716D"/>
    <w:multiLevelType w:val="hybridMultilevel"/>
    <w:tmpl w:val="88CA225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87E57"/>
    <w:multiLevelType w:val="hybridMultilevel"/>
    <w:tmpl w:val="D1B24C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714D9"/>
    <w:multiLevelType w:val="multilevel"/>
    <w:tmpl w:val="F6C6C458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00206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A523A60"/>
    <w:multiLevelType w:val="hybridMultilevel"/>
    <w:tmpl w:val="8B6C1D2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62928"/>
    <w:multiLevelType w:val="hybridMultilevel"/>
    <w:tmpl w:val="9F608C1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74C60"/>
    <w:multiLevelType w:val="hybridMultilevel"/>
    <w:tmpl w:val="8C88BA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00EC2"/>
    <w:multiLevelType w:val="hybridMultilevel"/>
    <w:tmpl w:val="F15E3D8C"/>
    <w:lvl w:ilvl="0" w:tplc="753E5010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FA7437"/>
    <w:multiLevelType w:val="hybridMultilevel"/>
    <w:tmpl w:val="77A8EA0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A2177"/>
    <w:multiLevelType w:val="hybridMultilevel"/>
    <w:tmpl w:val="F536CB1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E2125"/>
    <w:multiLevelType w:val="hybridMultilevel"/>
    <w:tmpl w:val="34E6C33C"/>
    <w:lvl w:ilvl="0" w:tplc="BB80B66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A12F4"/>
    <w:multiLevelType w:val="hybridMultilevel"/>
    <w:tmpl w:val="642C7B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36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C39B7"/>
    <w:multiLevelType w:val="multilevel"/>
    <w:tmpl w:val="BA38750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5A0F31D0"/>
    <w:multiLevelType w:val="hybridMultilevel"/>
    <w:tmpl w:val="BD9A33A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CC5A22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46CFC"/>
    <w:multiLevelType w:val="hybridMultilevel"/>
    <w:tmpl w:val="385692C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5C42F4"/>
    <w:multiLevelType w:val="hybridMultilevel"/>
    <w:tmpl w:val="1B1665EE"/>
    <w:lvl w:ilvl="0" w:tplc="1A64B7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2F2314"/>
    <w:multiLevelType w:val="hybridMultilevel"/>
    <w:tmpl w:val="C618086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472108"/>
    <w:multiLevelType w:val="hybridMultilevel"/>
    <w:tmpl w:val="11403310"/>
    <w:lvl w:ilvl="0" w:tplc="254C481E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A460FB"/>
    <w:multiLevelType w:val="hybridMultilevel"/>
    <w:tmpl w:val="708C42A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029957">
    <w:abstractNumId w:val="2"/>
  </w:num>
  <w:num w:numId="2" w16cid:durableId="106511338">
    <w:abstractNumId w:val="15"/>
  </w:num>
  <w:num w:numId="3" w16cid:durableId="1855070199">
    <w:abstractNumId w:val="0"/>
  </w:num>
  <w:num w:numId="4" w16cid:durableId="105079537">
    <w:abstractNumId w:val="14"/>
  </w:num>
  <w:num w:numId="5" w16cid:durableId="846477791">
    <w:abstractNumId w:val="6"/>
  </w:num>
  <w:num w:numId="6" w16cid:durableId="1747802511">
    <w:abstractNumId w:val="10"/>
  </w:num>
  <w:num w:numId="7" w16cid:durableId="921569869">
    <w:abstractNumId w:val="1"/>
  </w:num>
  <w:num w:numId="8" w16cid:durableId="1472744940">
    <w:abstractNumId w:val="7"/>
  </w:num>
  <w:num w:numId="9" w16cid:durableId="852498460">
    <w:abstractNumId w:val="8"/>
  </w:num>
  <w:num w:numId="10" w16cid:durableId="835851354">
    <w:abstractNumId w:val="13"/>
  </w:num>
  <w:num w:numId="11" w16cid:durableId="1613170372">
    <w:abstractNumId w:val="11"/>
  </w:num>
  <w:num w:numId="12" w16cid:durableId="62796936">
    <w:abstractNumId w:val="3"/>
  </w:num>
  <w:num w:numId="13" w16cid:durableId="872965533">
    <w:abstractNumId w:val="17"/>
  </w:num>
  <w:num w:numId="14" w16cid:durableId="1235507528">
    <w:abstractNumId w:val="9"/>
  </w:num>
  <w:num w:numId="15" w16cid:durableId="393046982">
    <w:abstractNumId w:val="18"/>
  </w:num>
  <w:num w:numId="16" w16cid:durableId="1103257510">
    <w:abstractNumId w:val="12"/>
  </w:num>
  <w:num w:numId="17" w16cid:durableId="223101063">
    <w:abstractNumId w:val="5"/>
  </w:num>
  <w:num w:numId="18" w16cid:durableId="177931219">
    <w:abstractNumId w:val="4"/>
  </w:num>
  <w:num w:numId="19" w16cid:durableId="165722731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05388"/>
    <w:rsid w:val="000117E3"/>
    <w:rsid w:val="00022E97"/>
    <w:rsid w:val="00043F53"/>
    <w:rsid w:val="00062F88"/>
    <w:rsid w:val="00067DF5"/>
    <w:rsid w:val="00071295"/>
    <w:rsid w:val="000B2D5E"/>
    <w:rsid w:val="000B308C"/>
    <w:rsid w:val="000B5629"/>
    <w:rsid w:val="000C04F0"/>
    <w:rsid w:val="00155B23"/>
    <w:rsid w:val="00155EF5"/>
    <w:rsid w:val="00164950"/>
    <w:rsid w:val="0016547C"/>
    <w:rsid w:val="00172ADA"/>
    <w:rsid w:val="00172FCD"/>
    <w:rsid w:val="00181E12"/>
    <w:rsid w:val="001842CA"/>
    <w:rsid w:val="00184BB8"/>
    <w:rsid w:val="00196D23"/>
    <w:rsid w:val="001B4E8B"/>
    <w:rsid w:val="001E4022"/>
    <w:rsid w:val="001F2D96"/>
    <w:rsid w:val="001F6791"/>
    <w:rsid w:val="00205BAF"/>
    <w:rsid w:val="00206E51"/>
    <w:rsid w:val="00230FD7"/>
    <w:rsid w:val="00236E1E"/>
    <w:rsid w:val="00240ED2"/>
    <w:rsid w:val="0025772B"/>
    <w:rsid w:val="00265354"/>
    <w:rsid w:val="00291399"/>
    <w:rsid w:val="002A0E87"/>
    <w:rsid w:val="002C4BA7"/>
    <w:rsid w:val="002E3CE1"/>
    <w:rsid w:val="002F0B69"/>
    <w:rsid w:val="003007AF"/>
    <w:rsid w:val="003059DE"/>
    <w:rsid w:val="0031404A"/>
    <w:rsid w:val="003230A8"/>
    <w:rsid w:val="003240AA"/>
    <w:rsid w:val="003247C0"/>
    <w:rsid w:val="003404A1"/>
    <w:rsid w:val="00345BF9"/>
    <w:rsid w:val="00365031"/>
    <w:rsid w:val="00373573"/>
    <w:rsid w:val="003843E9"/>
    <w:rsid w:val="00393BCE"/>
    <w:rsid w:val="003C5C76"/>
    <w:rsid w:val="003D4DF3"/>
    <w:rsid w:val="003E0852"/>
    <w:rsid w:val="003E2D28"/>
    <w:rsid w:val="003E3175"/>
    <w:rsid w:val="003F20EB"/>
    <w:rsid w:val="004023B0"/>
    <w:rsid w:val="00402801"/>
    <w:rsid w:val="004106D7"/>
    <w:rsid w:val="00411DD8"/>
    <w:rsid w:val="004161DC"/>
    <w:rsid w:val="00425054"/>
    <w:rsid w:val="00455D36"/>
    <w:rsid w:val="00463C30"/>
    <w:rsid w:val="00471BDE"/>
    <w:rsid w:val="0048336D"/>
    <w:rsid w:val="004B52B5"/>
    <w:rsid w:val="004D413E"/>
    <w:rsid w:val="004E55F1"/>
    <w:rsid w:val="004E79AD"/>
    <w:rsid w:val="004F27F3"/>
    <w:rsid w:val="005200A3"/>
    <w:rsid w:val="00533A01"/>
    <w:rsid w:val="00534F7F"/>
    <w:rsid w:val="00551B24"/>
    <w:rsid w:val="0056190D"/>
    <w:rsid w:val="00570266"/>
    <w:rsid w:val="005845E3"/>
    <w:rsid w:val="00585A3D"/>
    <w:rsid w:val="005A0B70"/>
    <w:rsid w:val="005A74B5"/>
    <w:rsid w:val="005B5AD0"/>
    <w:rsid w:val="005C713E"/>
    <w:rsid w:val="005D6E21"/>
    <w:rsid w:val="005E2EF5"/>
    <w:rsid w:val="005E6885"/>
    <w:rsid w:val="005F7BAA"/>
    <w:rsid w:val="006004DB"/>
    <w:rsid w:val="0061557B"/>
    <w:rsid w:val="0061636C"/>
    <w:rsid w:val="00617B5D"/>
    <w:rsid w:val="00631875"/>
    <w:rsid w:val="00635A92"/>
    <w:rsid w:val="006400BF"/>
    <w:rsid w:val="0064705C"/>
    <w:rsid w:val="00654D5C"/>
    <w:rsid w:val="0065515A"/>
    <w:rsid w:val="00655635"/>
    <w:rsid w:val="00674143"/>
    <w:rsid w:val="006760A8"/>
    <w:rsid w:val="006A5011"/>
    <w:rsid w:val="006A6C9B"/>
    <w:rsid w:val="006E6E9B"/>
    <w:rsid w:val="006F0473"/>
    <w:rsid w:val="006F5E37"/>
    <w:rsid w:val="006F68FC"/>
    <w:rsid w:val="007115B2"/>
    <w:rsid w:val="00715C4E"/>
    <w:rsid w:val="00721CA7"/>
    <w:rsid w:val="00727250"/>
    <w:rsid w:val="0073606C"/>
    <w:rsid w:val="0074074A"/>
    <w:rsid w:val="007534C9"/>
    <w:rsid w:val="0075616C"/>
    <w:rsid w:val="00772D5B"/>
    <w:rsid w:val="0077795C"/>
    <w:rsid w:val="007902BC"/>
    <w:rsid w:val="007A2EE6"/>
    <w:rsid w:val="007B0CF0"/>
    <w:rsid w:val="007B119A"/>
    <w:rsid w:val="007B667D"/>
    <w:rsid w:val="007D03BD"/>
    <w:rsid w:val="007D4382"/>
    <w:rsid w:val="007D6B7C"/>
    <w:rsid w:val="00872FCA"/>
    <w:rsid w:val="008936D3"/>
    <w:rsid w:val="0089502F"/>
    <w:rsid w:val="008C674C"/>
    <w:rsid w:val="008D0198"/>
    <w:rsid w:val="008D371C"/>
    <w:rsid w:val="008F3040"/>
    <w:rsid w:val="008F3108"/>
    <w:rsid w:val="009273DF"/>
    <w:rsid w:val="00976240"/>
    <w:rsid w:val="00991B8A"/>
    <w:rsid w:val="0099286B"/>
    <w:rsid w:val="009A74AC"/>
    <w:rsid w:val="009D63E1"/>
    <w:rsid w:val="009E29AC"/>
    <w:rsid w:val="009F2420"/>
    <w:rsid w:val="009F4A0B"/>
    <w:rsid w:val="00A10326"/>
    <w:rsid w:val="00A125A4"/>
    <w:rsid w:val="00A13C49"/>
    <w:rsid w:val="00A354CE"/>
    <w:rsid w:val="00A35C1E"/>
    <w:rsid w:val="00A46373"/>
    <w:rsid w:val="00A47DB2"/>
    <w:rsid w:val="00A57C94"/>
    <w:rsid w:val="00A65D62"/>
    <w:rsid w:val="00AD1844"/>
    <w:rsid w:val="00AF1267"/>
    <w:rsid w:val="00AF6316"/>
    <w:rsid w:val="00B02129"/>
    <w:rsid w:val="00B06EC8"/>
    <w:rsid w:val="00B177FE"/>
    <w:rsid w:val="00B71D1E"/>
    <w:rsid w:val="00B723F5"/>
    <w:rsid w:val="00B80EE3"/>
    <w:rsid w:val="00B94075"/>
    <w:rsid w:val="00BA523C"/>
    <w:rsid w:val="00BB1548"/>
    <w:rsid w:val="00BB1FCF"/>
    <w:rsid w:val="00BC36D8"/>
    <w:rsid w:val="00BC7571"/>
    <w:rsid w:val="00BE082B"/>
    <w:rsid w:val="00C2031A"/>
    <w:rsid w:val="00C238D6"/>
    <w:rsid w:val="00C305C2"/>
    <w:rsid w:val="00C37994"/>
    <w:rsid w:val="00C65F9E"/>
    <w:rsid w:val="00C751CF"/>
    <w:rsid w:val="00C94080"/>
    <w:rsid w:val="00C95CC8"/>
    <w:rsid w:val="00CA0D22"/>
    <w:rsid w:val="00CA48AD"/>
    <w:rsid w:val="00CA4C7B"/>
    <w:rsid w:val="00CB7240"/>
    <w:rsid w:val="00CD1439"/>
    <w:rsid w:val="00CE4691"/>
    <w:rsid w:val="00D039C4"/>
    <w:rsid w:val="00D104EF"/>
    <w:rsid w:val="00D10874"/>
    <w:rsid w:val="00D23714"/>
    <w:rsid w:val="00D25F7A"/>
    <w:rsid w:val="00D27C64"/>
    <w:rsid w:val="00D31578"/>
    <w:rsid w:val="00D35D6D"/>
    <w:rsid w:val="00D36EA0"/>
    <w:rsid w:val="00D43CE2"/>
    <w:rsid w:val="00D67F3E"/>
    <w:rsid w:val="00D67F62"/>
    <w:rsid w:val="00D71CF6"/>
    <w:rsid w:val="00D8173A"/>
    <w:rsid w:val="00D844FB"/>
    <w:rsid w:val="00D970FF"/>
    <w:rsid w:val="00DC2C4D"/>
    <w:rsid w:val="00DD51A4"/>
    <w:rsid w:val="00DE7A16"/>
    <w:rsid w:val="00E01BAD"/>
    <w:rsid w:val="00E15A4B"/>
    <w:rsid w:val="00E21CA1"/>
    <w:rsid w:val="00E25D0A"/>
    <w:rsid w:val="00E36113"/>
    <w:rsid w:val="00E62DB0"/>
    <w:rsid w:val="00E67B07"/>
    <w:rsid w:val="00E715B6"/>
    <w:rsid w:val="00E868A4"/>
    <w:rsid w:val="00E87FEE"/>
    <w:rsid w:val="00EA76FF"/>
    <w:rsid w:val="00EB344E"/>
    <w:rsid w:val="00EC311F"/>
    <w:rsid w:val="00EE0FF8"/>
    <w:rsid w:val="00EE3346"/>
    <w:rsid w:val="00EE403E"/>
    <w:rsid w:val="00EE77B3"/>
    <w:rsid w:val="00F067F1"/>
    <w:rsid w:val="00F16392"/>
    <w:rsid w:val="00F33748"/>
    <w:rsid w:val="00F4010B"/>
    <w:rsid w:val="00F52E34"/>
    <w:rsid w:val="00F55BBE"/>
    <w:rsid w:val="00F56464"/>
    <w:rsid w:val="00F73C1B"/>
    <w:rsid w:val="00F92BED"/>
    <w:rsid w:val="00FA4BC4"/>
    <w:rsid w:val="00FA6DA8"/>
    <w:rsid w:val="00FC215F"/>
    <w:rsid w:val="00FE2272"/>
    <w:rsid w:val="00FE61A1"/>
    <w:rsid w:val="00FF1486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3168C"/>
  <w15:docId w15:val="{29E9E2E4-27D0-9649-8115-9820B77DD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8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022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2E9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C674C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5A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A74B5"/>
    <w:rPr>
      <w:b/>
      <w:bCs/>
    </w:rPr>
  </w:style>
  <w:style w:type="paragraph" w:customStyle="1" w:styleId="Default">
    <w:name w:val="Default"/>
    <w:rsid w:val="005A74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6F68F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6F68F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6F68F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F68F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F68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Damla BAYRAK</cp:lastModifiedBy>
  <cp:revision>2</cp:revision>
  <dcterms:created xsi:type="dcterms:W3CDTF">2024-04-17T11:11:00Z</dcterms:created>
  <dcterms:modified xsi:type="dcterms:W3CDTF">2024-04-17T11:11:00Z</dcterms:modified>
</cp:coreProperties>
</file>